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20433" w:rsidP="00420433" w:rsidRDefault="00D21445" w14:paraId="47DDAE0D" w14:textId="271E9042">
      <w:pPr>
        <w:rPr>
          <w:rFonts w:ascii="Altivo Regular" w:hAnsi="Altivo Regular" w:cs="Altivo Regular"/>
          <w:b w:val="1"/>
          <w:bCs w:val="1"/>
          <w:caps w:val="1"/>
          <w:color w:val="458AC9"/>
          <w:sz w:val="60"/>
          <w:szCs w:val="60"/>
        </w:rPr>
      </w:pPr>
      <w:r>
        <w:rPr>
          <w:rFonts w:ascii="Altivo Regular" w:hAnsi="Altivo Regular" w:cs="Altivo Regular"/>
          <w:b/>
          <w:bCs/>
          <w:caps/>
          <w:noProof/>
          <w:color w:val="458AC9"/>
          <w:sz w:val="60"/>
          <w:szCs w:val="60"/>
        </w:rPr>
        <w:drawing>
          <wp:anchor distT="0" distB="0" distL="114300" distR="114300" simplePos="0" relativeHeight="251660288" behindDoc="1" locked="0" layoutInCell="1" allowOverlap="1" wp14:anchorId="7E3DFB62" wp14:editId="5A90F52A">
            <wp:simplePos x="0" y="0"/>
            <wp:positionH relativeFrom="margin">
              <wp:align>center</wp:align>
            </wp:positionH>
            <wp:positionV relativeFrom="paragraph">
              <wp:posOffset>-855345</wp:posOffset>
            </wp:positionV>
            <wp:extent cx="7553325" cy="2805430"/>
            <wp:effectExtent l="0" t="0" r="9525" b="0"/>
            <wp:wrapNone/>
            <wp:docPr id="3" name="Picture 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shap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3325" cy="2805430"/>
                    </a:xfrm>
                    <a:prstGeom prst="rect">
                      <a:avLst/>
                    </a:prstGeom>
                  </pic:spPr>
                </pic:pic>
              </a:graphicData>
            </a:graphic>
            <wp14:sizeRelH relativeFrom="page">
              <wp14:pctWidth>0</wp14:pctWidth>
            </wp14:sizeRelH>
            <wp14:sizeRelV relativeFrom="page">
              <wp14:pctHeight>0</wp14:pctHeight>
            </wp14:sizeRelV>
          </wp:anchor>
        </w:drawing>
      </w:r>
      <w:r>
        <w:rPr>
          <w:rFonts w:ascii="Lato Heavy" w:hAnsi="Lato Heavy" w:cs="BentonSans Bold"/>
          <w:b/>
          <w:bCs/>
          <w:noProof/>
          <w:color w:val="FFFFFF" w:themeColor="background1"/>
          <w:sz w:val="46"/>
          <w:szCs w:val="46"/>
        </w:rPr>
        <w:drawing>
          <wp:anchor distT="0" distB="0" distL="114300" distR="114300" simplePos="0" relativeHeight="251661312" behindDoc="0" locked="0" layoutInCell="1" allowOverlap="1" wp14:anchorId="504F5FD2" wp14:editId="7B1EA3C7">
            <wp:simplePos x="0" y="0"/>
            <wp:positionH relativeFrom="column">
              <wp:posOffset>1009015</wp:posOffset>
            </wp:positionH>
            <wp:positionV relativeFrom="paragraph">
              <wp:posOffset>0</wp:posOffset>
            </wp:positionV>
            <wp:extent cx="1133475" cy="1117078"/>
            <wp:effectExtent l="0" t="0" r="0" b="0"/>
            <wp:wrapSquare wrapText="bothSides"/>
            <wp:docPr id="422807872" name="Picture 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422807872" name="Picture 422807872"/>
                    <pic:cNvPicPr/>
                  </pic:nvPicPr>
                  <pic:blipFill>
                    <a:blip xmlns:r="http://schemas.openxmlformats.org/officeDocument/2006/relationships" r:embed="rId11" cstate="print">
                      <a:extLst>
                        <a:ext uri="{28A0092B-C50C-407E-A947-70E740481C1C}">
                          <a14:useLocalDpi xmlns:a14="http://schemas.microsoft.com/office/drawing/2010/main"/>
                        </a:ext>
                      </a:extLst>
                    </a:blip>
                    <a:stretch>
                      <a:fillRect/>
                    </a:stretch>
                  </pic:blipFill>
                  <pic:spPr>
                    <a:xfrm rot="0">
                      <a:off x="0" y="0"/>
                      <a:ext cx="1133475" cy="1117078"/>
                    </a:xfrm>
                    <a:prstGeom prst="rect">
                      <a:avLst/>
                    </a:prstGeom>
                  </pic:spPr>
                </pic:pic>
              </a:graphicData>
            </a:graphic>
            <wp14:sizeRelH relativeFrom="page">
              <wp14:pctWidth>0</wp14:pctWidth>
            </wp14:sizeRelH>
            <wp14:sizeRelV relativeFrom="page">
              <wp14:pctHeight>0</wp14:pctHeight>
            </wp14:sizeRelV>
          </wp:anchor>
        </w:drawing>
      </w:r>
      <w:r w:rsidR="00F61D15">
        <w:rPr>
          <w:rFonts w:ascii="Altivo Regular" w:hAnsi="Altivo Regular" w:cs="Altivo Regular"/>
          <w:b/>
          <w:bCs/>
          <w:caps/>
          <w:noProof/>
          <w:color w:val="458AC9"/>
          <w:sz w:val="60"/>
          <w:szCs w:val="60"/>
        </w:rPr>
        <mc:AlternateContent>
          <mc:Choice Requires="wps">
            <w:drawing>
              <wp:anchor distT="0" distB="0" distL="114300" distR="114300" simplePos="0" relativeHeight="251659264" behindDoc="0" locked="0" layoutInCell="1" allowOverlap="1" wp14:anchorId="2A8F2898" wp14:editId="00C44329">
                <wp:simplePos x="0" y="0"/>
                <wp:positionH relativeFrom="margin">
                  <wp:posOffset>2085340</wp:posOffset>
                </wp:positionH>
                <wp:positionV relativeFrom="paragraph">
                  <wp:posOffset>-90170</wp:posOffset>
                </wp:positionV>
                <wp:extent cx="4184650" cy="95693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184650" cy="956930"/>
                        </a:xfrm>
                        <a:prstGeom prst="rect">
                          <a:avLst/>
                        </a:prstGeom>
                        <a:noFill/>
                        <a:ln w="6350">
                          <a:noFill/>
                        </a:ln>
                      </wps:spPr>
                      <wps:txbx>
                        <w:txbxContent>
                          <w:p w:rsidR="00CF7172" w:rsidP="00BC6277" w:rsidRDefault="00D21445" w14:paraId="4508C79E" w14:textId="458DE72F">
                            <w:pPr>
                              <w:autoSpaceDE w:val="0"/>
                              <w:autoSpaceDN w:val="0"/>
                              <w:adjustRightInd w:val="0"/>
                              <w:spacing w:line="288" w:lineRule="auto"/>
                              <w:jc w:val="right"/>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St. Joseph’s and St. Edward’s</w:t>
                            </w:r>
                          </w:p>
                          <w:p w:rsidRPr="00BC6277" w:rsidR="00FF0BB7" w:rsidP="00BC6277" w:rsidRDefault="00C55210" w14:paraId="4CEED5F1" w14:textId="2D6E76BF">
                            <w:pPr>
                              <w:autoSpaceDE w:val="0"/>
                              <w:autoSpaceDN w:val="0"/>
                              <w:adjustRightInd w:val="0"/>
                              <w:spacing w:line="288" w:lineRule="auto"/>
                              <w:jc w:val="right"/>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SEND</w:t>
                            </w:r>
                            <w:r w:rsidR="00BC6277">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122B9E0">
              <v:shapetype id="_x0000_t202" coordsize="21600,21600" o:spt="202" path="m,l,21600r21600,l21600,xe" w14:anchorId="2A8F2898">
                <v:stroke joinstyle="miter"/>
                <v:path gradientshapeok="t" o:connecttype="rect"/>
              </v:shapetype>
              <v:shape id="Text Box 11" style="position:absolute;margin-left:164.2pt;margin-top:-7.1pt;width:329.5pt;height:75.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">
                <v:textbox>
                  <w:txbxContent>
                    <w:p w:rsidR="00CF7172" w:rsidP="00BC6277" w:rsidRDefault="00D21445" w14:paraId="140A2B77" w14:textId="458DE72F">
                      <w:pPr>
                        <w:autoSpaceDE w:val="0"/>
                        <w:autoSpaceDN w:val="0"/>
                        <w:adjustRightInd w:val="0"/>
                        <w:spacing w:line="288" w:lineRule="auto"/>
                        <w:jc w:val="right"/>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St. Joseph’s and St. Edward’s</w:t>
                      </w:r>
                    </w:p>
                    <w:p w:rsidRPr="00BC6277" w:rsidR="00FF0BB7" w:rsidP="00BC6277" w:rsidRDefault="00C55210" w14:paraId="4FE77FF5" w14:textId="2D6E76BF">
                      <w:pPr>
                        <w:autoSpaceDE w:val="0"/>
                        <w:autoSpaceDN w:val="0"/>
                        <w:adjustRightInd w:val="0"/>
                        <w:spacing w:line="288" w:lineRule="auto"/>
                        <w:jc w:val="right"/>
                        <w:textAlignment w:val="center"/>
                        <w:rPr>
                          <w:rFonts w:ascii="Lato Heavy" w:hAnsi="Lato Heavy" w:cs="BentonSans Bold"/>
                          <w:b/>
                          <w:bCs/>
                          <w:color w:val="FFFFFF" w:themeColor="background1"/>
                          <w:sz w:val="46"/>
                          <w:szCs w:val="46"/>
                          <w14:textOutline w14:w="9525" w14:cap="flat" w14:cmpd="sng" w14:algn="ctr">
                            <w14:noFill/>
                            <w14:prstDash w14:val="solid"/>
                            <w14:round/>
                          </w14:textOutline>
                        </w:rPr>
                      </w:pPr>
                      <w:r>
                        <w:rPr>
                          <w:rFonts w:ascii="Lato Heavy" w:hAnsi="Lato Heavy" w:cs="BentonSans Bold"/>
                          <w:b/>
                          <w:bCs/>
                          <w:color w:val="FFFFFF" w:themeColor="background1"/>
                          <w:sz w:val="46"/>
                          <w:szCs w:val="46"/>
                          <w14:textOutline w14:w="9525" w14:cap="flat" w14:cmpd="sng" w14:algn="ctr">
                            <w14:noFill/>
                            <w14:prstDash w14:val="solid"/>
                            <w14:round/>
                          </w14:textOutline>
                        </w:rPr>
                        <w:t>SEND</w:t>
                      </w:r>
                      <w:r w:rsidR="00BC6277">
                        <w:rPr>
                          <w:rFonts w:ascii="Lato Heavy" w:hAnsi="Lato Heavy" w:cs="BentonSans Bold"/>
                          <w:b/>
                          <w:bCs/>
                          <w:color w:val="FFFFFF" w:themeColor="background1"/>
                          <w:sz w:val="46"/>
                          <w:szCs w:val="46"/>
                          <w14:textOutline w14:w="9525" w14:cap="flat" w14:cmpd="sng" w14:algn="ctr">
                            <w14:noFill/>
                            <w14:prstDash w14:val="solid"/>
                            <w14:round/>
                          </w14:textOutline>
                        </w:rPr>
                        <w:t xml:space="preserve"> Policy</w:t>
                      </w:r>
                    </w:p>
                  </w:txbxContent>
                </v:textbox>
                <w10:wrap anchorx="margin"/>
              </v:shape>
            </w:pict>
          </mc:Fallback>
        </mc:AlternateContent>
      </w:r>
    </w:p>
    <w:p w:rsidR="002C610E" w:rsidP="003818D2" w:rsidRDefault="002C610E" w14:paraId="44251CA1" w14:textId="26AC3096">
      <w:pPr>
        <w:autoSpaceDE w:val="0"/>
        <w:autoSpaceDN w:val="0"/>
        <w:adjustRightInd w:val="0"/>
        <w:spacing w:line="288" w:lineRule="auto"/>
        <w:textAlignment w:val="center"/>
        <w:rPr>
          <w:rFonts w:ascii="Operetta 8 Extra Light" w:hAnsi="Operetta 8 Extra Light" w:cs="Operetta 8 Extra Light"/>
          <w:color w:val="BA0600"/>
          <w:sz w:val="30"/>
          <w:szCs w:val="30"/>
        </w:rPr>
      </w:pPr>
    </w:p>
    <w:tbl>
      <w:tblPr>
        <w:tblStyle w:val="TableGrid"/>
        <w:tblpPr w:leftFromText="180" w:rightFromText="180" w:vertAnchor="text" w:horzAnchor="margin" w:tblpXSpec="center" w:tblpY="333"/>
        <w:tblW w:w="10632" w:type="dxa"/>
        <w:tblBorders>
          <w:top w:val="none" w:color="auto" w:sz="0" w:space="0"/>
          <w:left w:val="none" w:color="auto" w:sz="0" w:space="0"/>
          <w:bottom w:val="single" w:color="B91917" w:sz="4" w:space="0"/>
          <w:right w:val="none" w:color="auto" w:sz="0" w:space="0"/>
          <w:insideH w:val="single" w:color="B91917" w:sz="4" w:space="0"/>
          <w:insideV w:val="none" w:color="auto" w:sz="0" w:space="0"/>
        </w:tblBorders>
        <w:tblLook w:val="04A0" w:firstRow="1" w:lastRow="0" w:firstColumn="1" w:lastColumn="0" w:noHBand="0" w:noVBand="1"/>
      </w:tblPr>
      <w:tblGrid>
        <w:gridCol w:w="4755"/>
        <w:gridCol w:w="5877"/>
      </w:tblGrid>
      <w:tr w:rsidR="002C610E" w:rsidTr="38891EBE" w14:paraId="2470BDE6" w14:textId="77777777">
        <w:trPr>
          <w:trHeight w:val="567" w:hRule="exact"/>
        </w:trPr>
        <w:tc>
          <w:tcPr>
            <w:tcW w:w="4755" w:type="dxa"/>
            <w:vAlign w:val="center"/>
          </w:tcPr>
          <w:p w:rsidRPr="00F61D15" w:rsidR="002C610E" w:rsidP="002C610E" w:rsidRDefault="002C610E" w14:paraId="43E7AC8B" w14:textId="5582238C">
            <w:pPr>
              <w:pStyle w:val="BasicParagraph"/>
              <w:suppressAutoHyphens/>
              <w:spacing w:before="227"/>
              <w:rPr>
                <w:rFonts w:ascii="Lato" w:hAnsi="Lato" w:cs="BentonSans Book"/>
                <w:color w:val="BA0600"/>
                <w:sz w:val="20"/>
                <w:szCs w:val="20"/>
              </w:rPr>
            </w:pPr>
            <w:r>
              <w:rPr>
                <w:rFonts w:ascii="Lato" w:hAnsi="Lato" w:cs="BentonSans Book"/>
                <w:color w:val="BA0600"/>
                <w:sz w:val="20"/>
                <w:szCs w:val="20"/>
              </w:rPr>
              <w:t>APPROVED BY:</w:t>
            </w:r>
            <w:r w:rsidR="00D21445">
              <w:rPr>
                <w:rFonts w:ascii="Lato" w:hAnsi="Lato" w:cs="BentonSans Book"/>
                <w:color w:val="BA0600"/>
                <w:sz w:val="20"/>
                <w:szCs w:val="20"/>
              </w:rPr>
              <w:t xml:space="preserve"> </w:t>
            </w:r>
            <w:r w:rsidRPr="00D21445" w:rsidR="00D21445">
              <w:rPr>
                <w:rFonts w:ascii="Lato" w:hAnsi="Lato" w:cs="BentonSans Book"/>
                <w:color w:val="BA0600"/>
                <w:sz w:val="20"/>
                <w:szCs w:val="20"/>
                <w:highlight w:val="yellow"/>
              </w:rPr>
              <w:t>LAC</w:t>
            </w:r>
          </w:p>
        </w:tc>
        <w:tc>
          <w:tcPr>
            <w:tcW w:w="5877" w:type="dxa"/>
            <w:vAlign w:val="center"/>
          </w:tcPr>
          <w:p w:rsidRPr="00F61D15" w:rsidR="002C610E" w:rsidP="002C610E" w:rsidRDefault="002C610E" w14:paraId="29D3264A" w14:textId="507DE8B2">
            <w:pPr>
              <w:pStyle w:val="BasicParagraph"/>
              <w:suppressAutoHyphens/>
              <w:spacing w:before="227"/>
              <w:rPr>
                <w:rFonts w:ascii="Lato" w:hAnsi="Lato" w:cs="BentonSans Book"/>
                <w:color w:val="BA0600"/>
                <w:sz w:val="20"/>
                <w:szCs w:val="20"/>
              </w:rPr>
            </w:pPr>
            <w:r w:rsidRPr="38891EBE">
              <w:rPr>
                <w:rFonts w:ascii="Lato" w:hAnsi="Lato" w:cs="BentonSans Book"/>
                <w:color w:val="BA0600"/>
                <w:sz w:val="20"/>
                <w:szCs w:val="20"/>
              </w:rPr>
              <w:t>LAST REVIEWED ON:</w:t>
            </w:r>
            <w:r w:rsidRPr="38891EBE" w:rsidR="001143C3">
              <w:rPr>
                <w:rFonts w:ascii="Lato" w:hAnsi="Lato" w:cs="BentonSans Book"/>
                <w:color w:val="BA0600"/>
                <w:sz w:val="20"/>
                <w:szCs w:val="20"/>
              </w:rPr>
              <w:t xml:space="preserve"> </w:t>
            </w:r>
            <w:r w:rsidR="008E4740">
              <w:rPr>
                <w:rFonts w:ascii="Lato" w:hAnsi="Lato" w:cs="BentonSans Book"/>
                <w:color w:val="BA0600"/>
                <w:sz w:val="20"/>
                <w:szCs w:val="20"/>
              </w:rPr>
              <w:t xml:space="preserve"> </w:t>
            </w:r>
            <w:r w:rsidRPr="008E4740" w:rsidR="008E4740">
              <w:rPr>
                <w:rFonts w:ascii="Lato" w:hAnsi="Lato" w:cs="BentonSans Book"/>
                <w:color w:val="C00000"/>
                <w:sz w:val="20"/>
                <w:szCs w:val="20"/>
              </w:rPr>
              <w:t>October 202</w:t>
            </w:r>
            <w:r w:rsidR="00D21445">
              <w:rPr>
                <w:rFonts w:ascii="Lato" w:hAnsi="Lato" w:cs="BentonSans Book"/>
                <w:color w:val="C00000"/>
                <w:sz w:val="20"/>
                <w:szCs w:val="20"/>
              </w:rPr>
              <w:t>6</w:t>
            </w:r>
          </w:p>
        </w:tc>
      </w:tr>
      <w:tr w:rsidR="002C610E" w:rsidTr="38891EBE" w14:paraId="5B950AFB" w14:textId="77777777">
        <w:trPr>
          <w:trHeight w:val="567" w:hRule="exact"/>
        </w:trPr>
        <w:tc>
          <w:tcPr>
            <w:tcW w:w="4755" w:type="dxa"/>
            <w:vAlign w:val="center"/>
          </w:tcPr>
          <w:p w:rsidRPr="00F61D15" w:rsidR="002C610E" w:rsidP="002C610E" w:rsidRDefault="002C610E" w14:paraId="1431F24E" w14:textId="246DE608">
            <w:pPr>
              <w:suppressAutoHyphens/>
              <w:autoSpaceDE w:val="0"/>
              <w:autoSpaceDN w:val="0"/>
              <w:adjustRightInd w:val="0"/>
              <w:spacing w:before="113" w:line="288" w:lineRule="auto"/>
              <w:textAlignment w:val="center"/>
              <w:rPr>
                <w:rFonts w:ascii="Lato" w:hAnsi="Lato" w:cs="BentonSans Book"/>
                <w:color w:val="BA0600"/>
                <w:sz w:val="20"/>
                <w:szCs w:val="20"/>
              </w:rPr>
            </w:pPr>
            <w:r w:rsidRPr="38891EBE">
              <w:rPr>
                <w:rFonts w:ascii="Lato" w:hAnsi="Lato" w:cs="BentonSans Book"/>
                <w:color w:val="BA0600"/>
                <w:sz w:val="20"/>
                <w:szCs w:val="20"/>
              </w:rPr>
              <w:t>DATE:</w:t>
            </w:r>
            <w:r w:rsidRPr="38891EBE" w:rsidR="001143C3">
              <w:rPr>
                <w:rFonts w:ascii="Lato" w:hAnsi="Lato" w:cs="BentonSans Book"/>
                <w:color w:val="BA0600"/>
                <w:sz w:val="20"/>
                <w:szCs w:val="20"/>
              </w:rPr>
              <w:t xml:space="preserve"> </w:t>
            </w:r>
            <w:r w:rsidR="00D21445">
              <w:rPr>
                <w:rFonts w:ascii="Lato" w:hAnsi="Lato" w:cs="BentonSans Book"/>
                <w:color w:val="BA0600"/>
                <w:sz w:val="20"/>
                <w:szCs w:val="20"/>
              </w:rPr>
              <w:t>September 2026</w:t>
            </w:r>
          </w:p>
        </w:tc>
        <w:tc>
          <w:tcPr>
            <w:tcW w:w="5877" w:type="dxa"/>
            <w:vAlign w:val="center"/>
          </w:tcPr>
          <w:p w:rsidR="002C610E" w:rsidP="002C610E" w:rsidRDefault="002C610E" w14:paraId="5B295454" w14:textId="17DEA161">
            <w:pPr>
              <w:suppressAutoHyphens/>
              <w:autoSpaceDE w:val="0"/>
              <w:autoSpaceDN w:val="0"/>
              <w:adjustRightInd w:val="0"/>
              <w:spacing w:before="113" w:line="288" w:lineRule="auto"/>
              <w:textAlignment w:val="center"/>
              <w:rPr>
                <w:rFonts w:ascii="Altivo Regular" w:hAnsi="Altivo Regular" w:cs="Altivo Regular"/>
                <w:sz w:val="60"/>
                <w:szCs w:val="60"/>
                <w:vertAlign w:val="subscript"/>
              </w:rPr>
            </w:pPr>
            <w:r>
              <w:rPr>
                <w:rFonts w:ascii="Lato" w:hAnsi="Lato" w:cs="BentonSans Book"/>
                <w:color w:val="BA0600"/>
                <w:sz w:val="20"/>
                <w:szCs w:val="20"/>
              </w:rPr>
              <w:t>NEXT REVIEW DATE DUE BY</w:t>
            </w:r>
            <w:r w:rsidRPr="00F61D15">
              <w:rPr>
                <w:rFonts w:ascii="Lato" w:hAnsi="Lato" w:cs="BentonSans Book"/>
                <w:color w:val="BA0600"/>
                <w:sz w:val="20"/>
                <w:szCs w:val="20"/>
              </w:rPr>
              <w:t>:</w:t>
            </w:r>
            <w:r w:rsidR="008E4740">
              <w:rPr>
                <w:rFonts w:ascii="Lato" w:hAnsi="Lato" w:cs="BentonSans Book"/>
                <w:color w:val="BA0600"/>
                <w:sz w:val="20"/>
                <w:szCs w:val="20"/>
              </w:rPr>
              <w:t xml:space="preserve"> October 202</w:t>
            </w:r>
            <w:r w:rsidR="00D21445">
              <w:rPr>
                <w:rFonts w:ascii="Lato" w:hAnsi="Lato" w:cs="BentonSans Book"/>
                <w:color w:val="BA0600"/>
                <w:sz w:val="20"/>
                <w:szCs w:val="20"/>
              </w:rPr>
              <w:t>7</w:t>
            </w:r>
          </w:p>
        </w:tc>
      </w:tr>
    </w:tbl>
    <w:p w:rsidR="00081C7A" w:rsidP="00081C7A" w:rsidRDefault="00081C7A" w14:paraId="1F47D96B" w14:textId="77777777">
      <w:pPr>
        <w:pStyle w:val="1bodycopy10pt"/>
      </w:pPr>
    </w:p>
    <w:p w:rsidR="00081C7A" w:rsidP="00081C7A" w:rsidRDefault="00081C7A" w14:paraId="226C9EE9" w14:textId="77777777">
      <w:pPr>
        <w:pStyle w:val="Heading1"/>
      </w:pPr>
    </w:p>
    <w:p w:rsidRPr="00816995" w:rsidR="00451FB0" w:rsidP="00194D6D" w:rsidRDefault="00816995" w14:paraId="6ED61158" w14:textId="00AA4AD9">
      <w:pPr>
        <w:pStyle w:val="Heading1"/>
        <w:numPr>
          <w:ilvl w:val="0"/>
          <w:numId w:val="15"/>
        </w:numPr>
        <w:rPr>
          <w:rFonts w:ascii="Garamond" w:hAnsi="Garamond"/>
          <w:color w:val="C00000"/>
          <w:sz w:val="32"/>
          <w:szCs w:val="32"/>
        </w:rPr>
      </w:pPr>
      <w:bookmarkStart w:name="_Toc55899048" w:id="0"/>
      <w:bookmarkStart w:name="_Toc118970780" w:id="1"/>
      <w:bookmarkStart w:name="_Toc140409349" w:id="2"/>
      <w:bookmarkStart w:name="_Toc52356845" w:id="3"/>
      <w:r w:rsidRPr="00816995">
        <w:rPr>
          <w:rFonts w:ascii="Garamond" w:hAnsi="Garamond"/>
          <w:color w:val="C00000"/>
          <w:sz w:val="32"/>
          <w:szCs w:val="32"/>
        </w:rPr>
        <w:t>Vision and values</w:t>
      </w:r>
      <w:bookmarkEnd w:id="0"/>
      <w:bookmarkEnd w:id="1"/>
    </w:p>
    <w:p w:rsidRPr="00C11AF8" w:rsidR="00273BE7" w:rsidP="002E5FCC" w:rsidRDefault="00194D6D" w14:paraId="2F7532E9" w14:textId="77777777">
      <w:pPr>
        <w:pStyle w:val="paragraph"/>
        <w:spacing w:before="0" w:beforeAutospacing="0" w:after="0" w:afterAutospacing="0"/>
        <w:textAlignment w:val="baseline"/>
        <w:rPr>
          <w:rFonts w:ascii="Lato Light" w:hAnsi="Lato Light" w:cs="Segoe UI"/>
          <w:sz w:val="22"/>
          <w:szCs w:val="22"/>
        </w:rPr>
      </w:pPr>
      <w:r w:rsidRPr="00C11AF8">
        <w:rPr>
          <w:rStyle w:val="normaltextrun"/>
          <w:rFonts w:ascii="Lato Light" w:hAnsi="Lato Light" w:cs="Calibri"/>
          <w:sz w:val="22"/>
          <w:szCs w:val="22"/>
        </w:rPr>
        <w:t>All that we do in our family of schools is defined by our Mission and our Vision: </w:t>
      </w:r>
      <w:r w:rsidRPr="00C11AF8">
        <w:rPr>
          <w:rStyle w:val="eop"/>
          <w:rFonts w:ascii="Lato Light" w:hAnsi="Lato Light" w:cs="Calibri"/>
          <w:sz w:val="22"/>
          <w:szCs w:val="22"/>
        </w:rPr>
        <w:t>  </w:t>
      </w:r>
    </w:p>
    <w:p w:rsidRPr="00C11AF8" w:rsidR="00273BE7" w:rsidP="00273BE7" w:rsidRDefault="00273BE7" w14:paraId="24C8930A" w14:textId="77777777">
      <w:pPr>
        <w:pStyle w:val="paragraph"/>
        <w:spacing w:before="0" w:beforeAutospacing="0" w:after="0" w:afterAutospacing="0"/>
        <w:ind w:left="360"/>
        <w:textAlignment w:val="baseline"/>
        <w:rPr>
          <w:rFonts w:ascii="Lato Light" w:hAnsi="Lato Light" w:cs="Segoe UI"/>
          <w:sz w:val="22"/>
          <w:szCs w:val="22"/>
        </w:rPr>
      </w:pPr>
    </w:p>
    <w:p w:rsidRPr="00C11AF8" w:rsidR="00273BE7" w:rsidP="002E5FCC" w:rsidRDefault="00194D6D" w14:paraId="4C5AEF8D" w14:textId="3B62305D">
      <w:pPr>
        <w:pStyle w:val="paragraph"/>
        <w:spacing w:before="0" w:beforeAutospacing="0" w:after="0" w:afterAutospacing="0"/>
        <w:textAlignment w:val="baseline"/>
        <w:rPr>
          <w:rFonts w:ascii="Lato Light" w:hAnsi="Lato Light" w:cs="Segoe UI"/>
          <w:sz w:val="22"/>
          <w:szCs w:val="22"/>
        </w:rPr>
      </w:pPr>
      <w:r w:rsidRPr="00C11AF8">
        <w:rPr>
          <w:rStyle w:val="normaltextrun"/>
          <w:rFonts w:ascii="Lato Light" w:hAnsi="Lato Light" w:cs="Segoe UI"/>
          <w:b/>
          <w:bCs/>
          <w:sz w:val="22"/>
          <w:szCs w:val="22"/>
        </w:rPr>
        <w:t>Our Mission</w:t>
      </w:r>
      <w:r w:rsidRPr="00C11AF8">
        <w:rPr>
          <w:rStyle w:val="normaltextrun"/>
          <w:rFonts w:ascii="Lato Light" w:hAnsi="Lato Light" w:cs="Segoe UI"/>
          <w:sz w:val="22"/>
          <w:szCs w:val="22"/>
        </w:rPr>
        <w:t>: ‘The glory of God is a human being fully alive!’ (St Irenaeus) </w:t>
      </w:r>
      <w:r w:rsidRPr="00C11AF8">
        <w:rPr>
          <w:rStyle w:val="eop"/>
          <w:rFonts w:ascii="Lato Light" w:hAnsi="Lato Light" w:cs="Segoe UI"/>
          <w:sz w:val="22"/>
          <w:szCs w:val="22"/>
        </w:rPr>
        <w:t>  </w:t>
      </w:r>
      <w:r w:rsidR="00D21445">
        <w:rPr>
          <w:rStyle w:val="eop"/>
          <w:rFonts w:ascii="Lato Light" w:hAnsi="Lato Light" w:cs="Segoe UI"/>
          <w:sz w:val="22"/>
          <w:szCs w:val="22"/>
        </w:rPr>
        <w:br/>
      </w:r>
      <w:r w:rsidR="00D21445">
        <w:rPr>
          <w:rStyle w:val="eop"/>
          <w:rFonts w:ascii="Lato Light" w:hAnsi="Lato Light" w:cs="Segoe UI"/>
          <w:sz w:val="22"/>
          <w:szCs w:val="22"/>
        </w:rPr>
        <w:t>‘We love because God first loved us.’ (1 John 4:19)</w:t>
      </w:r>
    </w:p>
    <w:p w:rsidRPr="00C11AF8" w:rsidR="00273BE7" w:rsidP="00273BE7" w:rsidRDefault="00273BE7" w14:paraId="67C45605" w14:textId="77777777">
      <w:pPr>
        <w:pStyle w:val="paragraph"/>
        <w:spacing w:before="0" w:beforeAutospacing="0" w:after="0" w:afterAutospacing="0"/>
        <w:ind w:left="360"/>
        <w:textAlignment w:val="baseline"/>
        <w:rPr>
          <w:rStyle w:val="normaltextrun"/>
          <w:rFonts w:ascii="Lato Light" w:hAnsi="Lato Light" w:cs="Segoe UI"/>
          <w:b/>
          <w:bCs/>
          <w:sz w:val="22"/>
          <w:szCs w:val="22"/>
        </w:rPr>
      </w:pPr>
    </w:p>
    <w:p w:rsidRPr="00C11AF8" w:rsidR="00AE6D68" w:rsidP="002E5FCC" w:rsidRDefault="00194D6D" w14:paraId="4EDC56C0" w14:textId="77777777">
      <w:pPr>
        <w:pStyle w:val="paragraph"/>
        <w:spacing w:before="0" w:beforeAutospacing="0" w:after="0" w:afterAutospacing="0"/>
        <w:textAlignment w:val="baseline"/>
        <w:rPr>
          <w:rStyle w:val="eop"/>
          <w:rFonts w:ascii="Lato Light" w:hAnsi="Lato Light" w:cs="Segoe UI"/>
          <w:sz w:val="22"/>
          <w:szCs w:val="22"/>
        </w:rPr>
      </w:pPr>
      <w:r w:rsidRPr="00C11AF8">
        <w:rPr>
          <w:rStyle w:val="normaltextrun"/>
          <w:rFonts w:ascii="Lato Light" w:hAnsi="Lato Light" w:cs="Segoe UI"/>
          <w:b/>
          <w:bCs/>
          <w:sz w:val="22"/>
          <w:szCs w:val="22"/>
        </w:rPr>
        <w:t>Our Vision</w:t>
      </w:r>
      <w:r w:rsidRPr="00C11AF8">
        <w:rPr>
          <w:rStyle w:val="normaltextrun"/>
          <w:rFonts w:ascii="Lato Light" w:hAnsi="Lato Light" w:cs="Segoe UI"/>
          <w:sz w:val="22"/>
          <w:szCs w:val="22"/>
        </w:rPr>
        <w:t>: Human flourishing and the uniqueness of every individual as a child of God is at the heart of our Catholic educational enterprise. In this context, a human being fully alive is one who is open to faith – to love – to joy – and to learning. They are daily becoming the person God created them to be and they are ready to delight in their God-given gifts, and to use them in the service of the Common Good.</w:t>
      </w:r>
      <w:r w:rsidRPr="00C11AF8">
        <w:rPr>
          <w:rStyle w:val="eop"/>
          <w:rFonts w:ascii="Lato Light" w:hAnsi="Lato Light" w:cs="Segoe UI"/>
          <w:sz w:val="22"/>
          <w:szCs w:val="22"/>
        </w:rPr>
        <w:t> </w:t>
      </w:r>
    </w:p>
    <w:p w:rsidRPr="00C11AF8" w:rsidR="005B6496" w:rsidP="005B6496" w:rsidRDefault="005B6496" w14:paraId="79DAF169" w14:textId="4C5048CF">
      <w:pPr>
        <w:pStyle w:val="NormalWeb"/>
        <w:rPr>
          <w:rFonts w:ascii="Lato Light" w:hAnsi="Lato Light"/>
          <w:color w:val="000000"/>
          <w:sz w:val="22"/>
          <w:szCs w:val="22"/>
        </w:rPr>
      </w:pPr>
      <w:r w:rsidRPr="00C11AF8">
        <w:rPr>
          <w:rFonts w:ascii="Lato Light" w:hAnsi="Lato Light"/>
          <w:color w:val="000000"/>
          <w:sz w:val="22"/>
          <w:szCs w:val="22"/>
        </w:rPr>
        <w:t xml:space="preserve">We believe that each child is created in the image of God and is unique. All pupils have specific educational needs and are entitled to the best possible teaching support. Every pupil with SEN and disabilities in </w:t>
      </w:r>
      <w:r w:rsidR="00D21445">
        <w:rPr>
          <w:rFonts w:ascii="Lato Light" w:hAnsi="Lato Light"/>
          <w:color w:val="000000"/>
          <w:sz w:val="22"/>
          <w:szCs w:val="22"/>
        </w:rPr>
        <w:t>our</w:t>
      </w:r>
      <w:r w:rsidRPr="00C11AF8">
        <w:rPr>
          <w:rFonts w:ascii="Lato Light" w:hAnsi="Lato Light"/>
          <w:color w:val="000000"/>
          <w:sz w:val="22"/>
          <w:szCs w:val="22"/>
        </w:rPr>
        <w:t xml:space="preserve"> inclusive school</w:t>
      </w:r>
      <w:r w:rsidR="00D21445">
        <w:rPr>
          <w:rFonts w:ascii="Lato Light" w:hAnsi="Lato Light"/>
          <w:color w:val="000000"/>
          <w:sz w:val="22"/>
          <w:szCs w:val="22"/>
        </w:rPr>
        <w:t>s are</w:t>
      </w:r>
      <w:r w:rsidRPr="00C11AF8">
        <w:rPr>
          <w:rFonts w:ascii="Lato Light" w:hAnsi="Lato Light"/>
          <w:color w:val="000000"/>
          <w:sz w:val="22"/>
          <w:szCs w:val="22"/>
        </w:rPr>
        <w:t xml:space="preserve"> entitled to </w:t>
      </w:r>
      <w:r w:rsidRPr="00C11AF8" w:rsidR="009D20ED">
        <w:rPr>
          <w:rFonts w:ascii="Lato Light" w:hAnsi="Lato Light"/>
          <w:color w:val="000000"/>
          <w:sz w:val="22"/>
          <w:szCs w:val="22"/>
        </w:rPr>
        <w:t>fulfil</w:t>
      </w:r>
      <w:r w:rsidRPr="00C11AF8">
        <w:rPr>
          <w:rFonts w:ascii="Lato Light" w:hAnsi="Lato Light"/>
          <w:color w:val="000000"/>
          <w:sz w:val="22"/>
          <w:szCs w:val="22"/>
        </w:rPr>
        <w:t xml:space="preserve"> his/her optimum potential and to build their skills, knowledge and understanding along with their sense of self-worth.</w:t>
      </w:r>
    </w:p>
    <w:p w:rsidRPr="00C11AF8" w:rsidR="005B6496" w:rsidP="005B6496" w:rsidRDefault="00D21445" w14:paraId="5F6C424D" w14:textId="3BFDC103">
      <w:pPr>
        <w:pStyle w:val="NormalWeb"/>
        <w:rPr>
          <w:rFonts w:ascii="Lato Light" w:hAnsi="Lato Light"/>
          <w:color w:val="000000"/>
          <w:sz w:val="22"/>
          <w:szCs w:val="22"/>
        </w:rPr>
      </w:pPr>
      <w:r>
        <w:rPr>
          <w:rStyle w:val="normaltextrun"/>
          <w:rFonts w:ascii="Lato Light" w:hAnsi="Lato Light" w:cs="Segoe UI"/>
          <w:sz w:val="22"/>
          <w:szCs w:val="22"/>
        </w:rPr>
        <w:t>St. Joseph’s and St. Edward’s</w:t>
      </w:r>
      <w:r w:rsidRPr="00C11AF8" w:rsidR="00EA1397">
        <w:rPr>
          <w:rStyle w:val="normaltextrun"/>
          <w:rFonts w:ascii="Lato Light" w:hAnsi="Lato Light" w:cs="Segoe UI"/>
          <w:sz w:val="22"/>
          <w:szCs w:val="22"/>
        </w:rPr>
        <w:t xml:space="preserve"> is committed to providing </w:t>
      </w:r>
      <w:r w:rsidRPr="00C11AF8" w:rsidR="005B6496">
        <w:rPr>
          <w:rFonts w:ascii="Lato Light" w:hAnsi="Lato Light"/>
          <w:color w:val="000000"/>
          <w:sz w:val="22"/>
          <w:szCs w:val="22"/>
        </w:rPr>
        <w:t>an inclusive curriculum to ensure the best possible progress for all of our pupils whatever their needs or abilities. Every teacher is a teacher of every pupil including those with SEN. Not all pupils with disabilities have special educational needs and not all pupils with SEN meet the definition of disability but this policy covers all of these pupils.</w:t>
      </w:r>
    </w:p>
    <w:p w:rsidRPr="00C11AF8" w:rsidR="00194D6D" w:rsidP="001C575D" w:rsidRDefault="00194D6D" w14:paraId="6681E1FD" w14:textId="2CC75731">
      <w:pPr>
        <w:pStyle w:val="NormalWeb"/>
        <w:rPr>
          <w:rStyle w:val="normaltextrun"/>
          <w:rFonts w:ascii="Lato Light" w:hAnsi="Lato Light" w:cs="Segoe UI"/>
          <w:sz w:val="22"/>
          <w:szCs w:val="22"/>
        </w:rPr>
      </w:pPr>
      <w:r w:rsidRPr="00C11AF8">
        <w:rPr>
          <w:rStyle w:val="normaltextrun"/>
          <w:rFonts w:ascii="Lato Light" w:hAnsi="Lato Light" w:cs="Segoe UI"/>
          <w:sz w:val="22"/>
          <w:szCs w:val="22"/>
        </w:rPr>
        <w:t>Students who are ‘fully alive’ will be full participants in school life and will look forward to their time in school. Through the application of this policy, we will unlock the potential of each child to truly delight in their God-given gifts</w:t>
      </w:r>
      <w:r w:rsidRPr="00C11AF8" w:rsidR="001C575D">
        <w:rPr>
          <w:rStyle w:val="normaltextrun"/>
          <w:rFonts w:ascii="Lato Light" w:hAnsi="Lato Light" w:cs="Segoe UI"/>
          <w:sz w:val="22"/>
          <w:szCs w:val="22"/>
        </w:rPr>
        <w:t xml:space="preserve"> and talents.</w:t>
      </w:r>
    </w:p>
    <w:p w:rsidRPr="00816995" w:rsidR="00816995" w:rsidP="00816995" w:rsidRDefault="00816995" w14:paraId="20CC821A" w14:textId="2230C94D">
      <w:pPr>
        <w:pStyle w:val="NormalWeb"/>
        <w:numPr>
          <w:ilvl w:val="0"/>
          <w:numId w:val="15"/>
        </w:numPr>
        <w:rPr>
          <w:rFonts w:ascii="Garamond" w:hAnsi="Garamond"/>
          <w:b/>
          <w:bCs/>
          <w:color w:val="C00000"/>
          <w:sz w:val="32"/>
          <w:szCs w:val="32"/>
        </w:rPr>
      </w:pPr>
      <w:r w:rsidRPr="00816995">
        <w:rPr>
          <w:rFonts w:ascii="Garamond" w:hAnsi="Garamond"/>
          <w:b/>
          <w:bCs/>
          <w:color w:val="C00000"/>
          <w:sz w:val="32"/>
          <w:szCs w:val="32"/>
        </w:rPr>
        <w:t>Aims and objectives</w:t>
      </w:r>
    </w:p>
    <w:p w:rsidRPr="00C11AF8" w:rsidR="00451FB0" w:rsidP="00451FB0" w:rsidRDefault="00451FB0" w14:paraId="25644A84" w14:textId="77777777">
      <w:pPr>
        <w:pStyle w:val="1bodycopy10pt"/>
        <w:rPr>
          <w:rFonts w:ascii="Lato Light" w:hAnsi="Lato Light"/>
          <w:sz w:val="22"/>
          <w:szCs w:val="22"/>
        </w:rPr>
      </w:pPr>
      <w:r w:rsidRPr="00C11AF8">
        <w:rPr>
          <w:rFonts w:ascii="Lato Light" w:hAnsi="Lato Light"/>
          <w:sz w:val="22"/>
          <w:szCs w:val="22"/>
        </w:rPr>
        <w:t xml:space="preserve">Our special educational needs and disabilities (SEND) policy aims to: </w:t>
      </w:r>
    </w:p>
    <w:p w:rsidRPr="00C11AF8" w:rsidR="00451FB0" w:rsidP="00451FB0" w:rsidRDefault="00451FB0" w14:paraId="67C7F163" w14:textId="77777777">
      <w:pPr>
        <w:pStyle w:val="4Bulletedcopyblue"/>
        <w:rPr>
          <w:rFonts w:ascii="Lato Light" w:hAnsi="Lato Light"/>
          <w:sz w:val="22"/>
          <w:szCs w:val="22"/>
        </w:rPr>
      </w:pPr>
      <w:bookmarkStart w:name="_Hlk116658533" w:id="4"/>
      <w:r w:rsidRPr="00C11AF8">
        <w:rPr>
          <w:rFonts w:ascii="Lato Light" w:hAnsi="Lato Light"/>
          <w:sz w:val="22"/>
          <w:szCs w:val="22"/>
        </w:rPr>
        <w:t xml:space="preserve">Make sure our school fully implements national legislation and guidance regarding pupils with SEND </w:t>
      </w:r>
    </w:p>
    <w:p w:rsidRPr="00C11AF8" w:rsidR="00451FB0" w:rsidP="00451FB0" w:rsidRDefault="00451FB0" w14:paraId="7C843EC0" w14:textId="77777777">
      <w:pPr>
        <w:pStyle w:val="4Bulletedcopyblue"/>
        <w:rPr>
          <w:rFonts w:ascii="Lato Light" w:hAnsi="Lato Light"/>
          <w:sz w:val="22"/>
          <w:szCs w:val="22"/>
        </w:rPr>
      </w:pPr>
      <w:bookmarkStart w:name="_Hlk116658579" w:id="5"/>
      <w:bookmarkEnd w:id="4"/>
      <w:r w:rsidRPr="00C11AF8">
        <w:rPr>
          <w:rFonts w:ascii="Lato Light" w:hAnsi="Lato Light"/>
          <w:sz w:val="22"/>
          <w:szCs w:val="22"/>
        </w:rPr>
        <w:t xml:space="preserve">Set out how our school will: </w:t>
      </w:r>
    </w:p>
    <w:p w:rsidRPr="00C11AF8" w:rsidR="00451FB0" w:rsidP="00451FB0" w:rsidRDefault="00451FB0" w14:paraId="78683924" w14:textId="77777777">
      <w:pPr>
        <w:pStyle w:val="4Bulletedcopyblue"/>
        <w:numPr>
          <w:ilvl w:val="1"/>
          <w:numId w:val="3"/>
        </w:numPr>
        <w:rPr>
          <w:rFonts w:ascii="Lato Light" w:hAnsi="Lato Light"/>
          <w:sz w:val="22"/>
          <w:szCs w:val="22"/>
        </w:rPr>
      </w:pPr>
      <w:r w:rsidRPr="00C11AF8">
        <w:rPr>
          <w:rFonts w:ascii="Lato Light" w:hAnsi="Lato Light"/>
          <w:sz w:val="22"/>
          <w:szCs w:val="22"/>
        </w:rPr>
        <w:t xml:space="preserve">Support and make provision for pupils with special educational needs and disabilities </w:t>
      </w:r>
    </w:p>
    <w:p w:rsidRPr="00C11AF8" w:rsidR="00451FB0" w:rsidP="00451FB0" w:rsidRDefault="00451FB0" w14:paraId="516521C6" w14:textId="4C45137B">
      <w:pPr>
        <w:pStyle w:val="4Bulletedcopyblue"/>
        <w:numPr>
          <w:ilvl w:val="1"/>
          <w:numId w:val="3"/>
        </w:numPr>
        <w:rPr>
          <w:rFonts w:ascii="Lato Light" w:hAnsi="Lato Light"/>
          <w:sz w:val="22"/>
          <w:szCs w:val="22"/>
        </w:rPr>
      </w:pPr>
      <w:r w:rsidRPr="00C11AF8">
        <w:rPr>
          <w:rFonts w:ascii="Lato Light" w:hAnsi="Lato Light"/>
          <w:sz w:val="22"/>
          <w:szCs w:val="22"/>
        </w:rPr>
        <w:t>Provide pupils with SEND access to all aspects of school life</w:t>
      </w:r>
      <w:bookmarkStart w:name="_Hlk116909469" w:id="6"/>
      <w:bookmarkStart w:name="_Hlk116909354" w:id="7"/>
      <w:r w:rsidRPr="00C11AF8" w:rsidR="004D2A97">
        <w:rPr>
          <w:rFonts w:ascii="Lato Light" w:hAnsi="Lato Light"/>
          <w:sz w:val="22"/>
          <w:szCs w:val="22"/>
        </w:rPr>
        <w:t xml:space="preserve"> </w:t>
      </w:r>
      <w:r w:rsidRPr="00C11AF8">
        <w:rPr>
          <w:rFonts w:ascii="Lato Light" w:hAnsi="Lato Light"/>
          <w:sz w:val="22"/>
          <w:szCs w:val="22"/>
        </w:rPr>
        <w:t>so they can engage in the activities of the school alongside pupils who do not have SEND</w:t>
      </w:r>
      <w:bookmarkEnd w:id="6"/>
    </w:p>
    <w:p w:rsidRPr="00C11AF8" w:rsidR="00451FB0" w:rsidP="00451FB0" w:rsidRDefault="00451FB0" w14:paraId="2FCD80F9" w14:textId="77777777">
      <w:pPr>
        <w:pStyle w:val="4Bulletedcopyblue"/>
        <w:numPr>
          <w:ilvl w:val="1"/>
          <w:numId w:val="3"/>
        </w:numPr>
        <w:rPr>
          <w:rFonts w:ascii="Lato Light" w:hAnsi="Lato Light"/>
          <w:sz w:val="22"/>
          <w:szCs w:val="22"/>
        </w:rPr>
      </w:pPr>
      <w:r w:rsidRPr="00C11AF8">
        <w:rPr>
          <w:rFonts w:ascii="Lato Light" w:hAnsi="Lato Light"/>
          <w:sz w:val="22"/>
          <w:szCs w:val="22"/>
        </w:rPr>
        <w:t>Help pupils with SEND fulfil their aspirations and achieve their best</w:t>
      </w:r>
    </w:p>
    <w:p w:rsidRPr="00C11AF8" w:rsidR="00451FB0" w:rsidP="00451FB0" w:rsidRDefault="00451FB0" w14:paraId="79D99457" w14:textId="77777777">
      <w:pPr>
        <w:pStyle w:val="4Bulletedcopyblue"/>
        <w:numPr>
          <w:ilvl w:val="1"/>
          <w:numId w:val="3"/>
        </w:numPr>
        <w:rPr>
          <w:rFonts w:ascii="Lato Light" w:hAnsi="Lato Light"/>
          <w:sz w:val="22"/>
          <w:szCs w:val="22"/>
        </w:rPr>
      </w:pPr>
      <w:r w:rsidRPr="00C11AF8">
        <w:rPr>
          <w:rFonts w:ascii="Lato Light" w:hAnsi="Lato Light"/>
          <w:sz w:val="22"/>
          <w:szCs w:val="22"/>
        </w:rPr>
        <w:t>Help pupils with SEND become confident individuals living fulfilling lives</w:t>
      </w:r>
    </w:p>
    <w:p w:rsidRPr="00C11AF8" w:rsidR="00451FB0" w:rsidP="008C1466" w:rsidRDefault="00451FB0" w14:paraId="2B1CBD2D" w14:textId="1933A1D1">
      <w:pPr>
        <w:pStyle w:val="4Bulletedcopyblue"/>
        <w:numPr>
          <w:ilvl w:val="1"/>
          <w:numId w:val="3"/>
        </w:numPr>
        <w:rPr>
          <w:rFonts w:ascii="Lato Light" w:hAnsi="Lato Light"/>
          <w:sz w:val="22"/>
          <w:szCs w:val="22"/>
        </w:rPr>
      </w:pPr>
      <w:r w:rsidRPr="00C11AF8">
        <w:rPr>
          <w:rFonts w:ascii="Lato Light" w:hAnsi="Lato Light"/>
          <w:sz w:val="22"/>
          <w:szCs w:val="22"/>
        </w:rPr>
        <w:t xml:space="preserve">Help pupils with SEND make a successful transition into </w:t>
      </w:r>
      <w:r w:rsidR="000542FB">
        <w:rPr>
          <w:rFonts w:ascii="Lato Light" w:hAnsi="Lato Light"/>
          <w:sz w:val="22"/>
          <w:szCs w:val="22"/>
        </w:rPr>
        <w:t>secondary school</w:t>
      </w:r>
    </w:p>
    <w:p w:rsidRPr="00C11AF8" w:rsidR="00451FB0" w:rsidP="00451FB0" w:rsidRDefault="00451FB0" w14:paraId="08922CA9" w14:textId="77777777">
      <w:pPr>
        <w:pStyle w:val="4Bulletedcopyblue"/>
        <w:numPr>
          <w:ilvl w:val="1"/>
          <w:numId w:val="3"/>
        </w:numPr>
        <w:rPr>
          <w:rFonts w:ascii="Lato Light" w:hAnsi="Lato Light"/>
          <w:sz w:val="22"/>
          <w:szCs w:val="22"/>
        </w:rPr>
      </w:pPr>
      <w:bookmarkStart w:name="_Hlk116909588" w:id="8"/>
      <w:r w:rsidRPr="00C11AF8">
        <w:rPr>
          <w:rFonts w:ascii="Lato Light" w:hAnsi="Lato Light"/>
          <w:sz w:val="22"/>
          <w:szCs w:val="22"/>
        </w:rPr>
        <w:t>Communicate with pupils with SEND and their parents or carers and involve them in discussions and decisions about support and provision for the pupil</w:t>
      </w:r>
    </w:p>
    <w:bookmarkEnd w:id="5"/>
    <w:bookmarkEnd w:id="7"/>
    <w:bookmarkEnd w:id="8"/>
    <w:p w:rsidRPr="00C11AF8" w:rsidR="00451FB0" w:rsidP="00451FB0" w:rsidRDefault="00451FB0" w14:paraId="6AC8038B" w14:textId="77777777">
      <w:pPr>
        <w:pStyle w:val="4Bulletedcopyblue"/>
        <w:rPr>
          <w:rFonts w:ascii="Lato Light" w:hAnsi="Lato Light"/>
          <w:sz w:val="22"/>
          <w:szCs w:val="22"/>
        </w:rPr>
      </w:pPr>
      <w:r w:rsidRPr="00C11AF8">
        <w:rPr>
          <w:rFonts w:ascii="Lato Light" w:hAnsi="Lato Light"/>
          <w:sz w:val="22"/>
          <w:szCs w:val="22"/>
        </w:rPr>
        <w:t>Explain the roles and responsibilities of everyone involved in providing for pupils with SEND</w:t>
      </w:r>
    </w:p>
    <w:p w:rsidRPr="00C11AF8" w:rsidR="00451FB0" w:rsidP="00451FB0" w:rsidRDefault="00451FB0" w14:paraId="163CD586" w14:textId="77777777">
      <w:pPr>
        <w:pStyle w:val="4Bulletedcopyblue"/>
        <w:rPr>
          <w:rFonts w:ascii="Lato Light" w:hAnsi="Lato Light"/>
          <w:sz w:val="22"/>
          <w:szCs w:val="22"/>
        </w:rPr>
      </w:pPr>
      <w:bookmarkStart w:name="_Hlk116909524" w:id="9"/>
      <w:r w:rsidRPr="00C11AF8">
        <w:rPr>
          <w:rFonts w:ascii="Lato Light" w:hAnsi="Lato Light"/>
          <w:sz w:val="22"/>
          <w:szCs w:val="22"/>
        </w:rPr>
        <w:t>Communicate with, and involve, pupils with SEND and their parents or carers in discussions and decisions about support and provision for the pupil</w:t>
      </w:r>
    </w:p>
    <w:bookmarkEnd w:id="9"/>
    <w:p w:rsidRPr="00C11AF8" w:rsidR="00451FB0" w:rsidP="00451FB0" w:rsidRDefault="00451FB0" w14:paraId="36D82A0E" w14:textId="77777777">
      <w:pPr>
        <w:pStyle w:val="4Bulletedcopyblue"/>
        <w:rPr>
          <w:rFonts w:ascii="Lato Light" w:hAnsi="Lato Light"/>
          <w:sz w:val="22"/>
          <w:szCs w:val="22"/>
        </w:rPr>
      </w:pPr>
      <w:r w:rsidRPr="00C11AF8">
        <w:rPr>
          <w:rFonts w:ascii="Lato Light" w:hAnsi="Lato Light"/>
          <w:sz w:val="22"/>
          <w:szCs w:val="22"/>
        </w:rPr>
        <w:t>Make sure the SEND policy is understood and implemented consistently by all staff</w:t>
      </w:r>
    </w:p>
    <w:p w:rsidR="006D30EA" w:rsidP="00451FB0" w:rsidRDefault="006D30EA" w14:paraId="6E82A8DA" w14:textId="77777777">
      <w:pPr>
        <w:pStyle w:val="Heading1"/>
      </w:pPr>
      <w:bookmarkStart w:name="_Toc118970781" w:id="10"/>
    </w:p>
    <w:p w:rsidRPr="001469DC" w:rsidR="00451FB0" w:rsidP="00451FB0" w:rsidRDefault="00451FB0" w14:paraId="0F1B00C5" w14:textId="77777777">
      <w:pPr>
        <w:pStyle w:val="Heading1"/>
        <w:rPr>
          <w:rFonts w:ascii="Garamond" w:hAnsi="Garamond"/>
          <w:color w:val="C00000"/>
          <w:sz w:val="32"/>
          <w:szCs w:val="32"/>
        </w:rPr>
      </w:pPr>
      <w:bookmarkStart w:name="_Toc55899049" w:id="11"/>
      <w:bookmarkStart w:name="_Toc118970782" w:id="12"/>
      <w:bookmarkEnd w:id="10"/>
      <w:r w:rsidRPr="001469DC">
        <w:rPr>
          <w:rFonts w:ascii="Garamond" w:hAnsi="Garamond"/>
          <w:color w:val="C00000"/>
          <w:sz w:val="32"/>
          <w:szCs w:val="32"/>
        </w:rPr>
        <w:t>3. Legislation and guidance</w:t>
      </w:r>
      <w:bookmarkEnd w:id="11"/>
      <w:bookmarkEnd w:id="12"/>
      <w:r w:rsidRPr="001469DC">
        <w:rPr>
          <w:rFonts w:ascii="Garamond" w:hAnsi="Garamond"/>
          <w:color w:val="C00000"/>
          <w:sz w:val="32"/>
          <w:szCs w:val="32"/>
        </w:rPr>
        <w:t xml:space="preserve"> </w:t>
      </w:r>
    </w:p>
    <w:p w:rsidRPr="00C11AF8" w:rsidR="00451FB0" w:rsidP="00F15C11" w:rsidRDefault="00451FB0" w14:paraId="071FC2EA" w14:textId="78E7BAEF">
      <w:pPr>
        <w:pStyle w:val="1bodycopy10pt"/>
        <w:rPr>
          <w:rFonts w:ascii="Lato Light" w:hAnsi="Lato Light"/>
          <w:sz w:val="22"/>
          <w:szCs w:val="22"/>
        </w:rPr>
      </w:pPr>
      <w:r w:rsidRPr="00C11AF8">
        <w:rPr>
          <w:rFonts w:ascii="Lato Light" w:hAnsi="Lato Light" w:cs="Arial"/>
          <w:sz w:val="22"/>
          <w:szCs w:val="22"/>
        </w:rPr>
        <w:t xml:space="preserve">This is based on the statutory </w:t>
      </w:r>
      <w:hyperlink w:history="1" r:id="rId12">
        <w:r w:rsidRPr="00C11AF8">
          <w:rPr>
            <w:rStyle w:val="Hyperlink"/>
            <w:rFonts w:ascii="Lato Light" w:hAnsi="Lato Light"/>
            <w:sz w:val="22"/>
            <w:szCs w:val="22"/>
          </w:rPr>
          <w:t>Special Educational Needs and Disability (SEND) Code of Practice</w:t>
        </w:r>
      </w:hyperlink>
      <w:r w:rsidRPr="00C11AF8">
        <w:rPr>
          <w:rFonts w:ascii="Lato Light" w:hAnsi="Lato Light" w:cs="Arial"/>
          <w:sz w:val="22"/>
          <w:szCs w:val="22"/>
        </w:rPr>
        <w:t xml:space="preserve"> and the following legislation:</w:t>
      </w:r>
    </w:p>
    <w:p w:rsidRPr="00C11AF8" w:rsidR="00451FB0" w:rsidP="00451FB0" w:rsidRDefault="00451FB0" w14:paraId="68855050" w14:textId="77777777">
      <w:pPr>
        <w:pStyle w:val="4Bulletedcopyblue"/>
        <w:rPr>
          <w:rFonts w:ascii="Lato Light" w:hAnsi="Lato Light" w:cs="Times New Roman"/>
          <w:sz w:val="22"/>
          <w:szCs w:val="22"/>
        </w:rPr>
      </w:pPr>
      <w:hyperlink w:history="1" r:id="rId13">
        <w:r w:rsidRPr="00C11AF8">
          <w:rPr>
            <w:rStyle w:val="Hyperlink"/>
            <w:rFonts w:ascii="Lato Light" w:hAnsi="Lato Light"/>
            <w:sz w:val="22"/>
            <w:szCs w:val="22"/>
          </w:rPr>
          <w:t>Part 3 of the Children and Families Act 2014</w:t>
        </w:r>
      </w:hyperlink>
      <w:r w:rsidRPr="00C11AF8">
        <w:rPr>
          <w:rFonts w:ascii="Lato Light" w:hAnsi="Lato Light"/>
          <w:sz w:val="22"/>
          <w:szCs w:val="22"/>
        </w:rPr>
        <w:t>, which sets out schools’ responsibilities for pupils with SEND</w:t>
      </w:r>
    </w:p>
    <w:p w:rsidRPr="00C11AF8" w:rsidR="00451FB0" w:rsidP="00451FB0" w:rsidRDefault="00451FB0" w14:paraId="5D670DF0" w14:textId="06F1376D">
      <w:pPr>
        <w:pStyle w:val="4Bulletedcopyblue"/>
        <w:rPr>
          <w:rFonts w:ascii="Lato Light" w:hAnsi="Lato Light"/>
          <w:sz w:val="22"/>
          <w:szCs w:val="22"/>
        </w:rPr>
      </w:pPr>
      <w:hyperlink w:history="1" r:id="rId14">
        <w:r w:rsidRPr="00C11AF8">
          <w:rPr>
            <w:rStyle w:val="Hyperlink"/>
            <w:rFonts w:ascii="Lato Light" w:hAnsi="Lato Light"/>
            <w:sz w:val="22"/>
            <w:szCs w:val="22"/>
          </w:rPr>
          <w:t>The Special Educational Needs and Disability Regulations 2014</w:t>
        </w:r>
      </w:hyperlink>
      <w:r w:rsidRPr="00C11AF8">
        <w:rPr>
          <w:rFonts w:ascii="Lato Light" w:hAnsi="Lato Light"/>
          <w:sz w:val="22"/>
          <w:szCs w:val="22"/>
        </w:rPr>
        <w:t>, which set out local authorities’ and schools’ responsibilities for education, health and care (EHC) plans, SEN co-ordinators (</w:t>
      </w:r>
      <w:r w:rsidR="00F349F5">
        <w:rPr>
          <w:rFonts w:ascii="Lato Light" w:hAnsi="Lato Light"/>
          <w:sz w:val="22"/>
          <w:szCs w:val="22"/>
        </w:rPr>
        <w:t>SENCO</w:t>
      </w:r>
      <w:r w:rsidRPr="00C11AF8">
        <w:rPr>
          <w:rFonts w:ascii="Lato Light" w:hAnsi="Lato Light"/>
          <w:sz w:val="22"/>
          <w:szCs w:val="22"/>
        </w:rPr>
        <w:t xml:space="preserve">s) and the </w:t>
      </w:r>
      <w:bookmarkStart w:name="_Hlk116636377" w:id="13"/>
      <w:r w:rsidRPr="00C11AF8">
        <w:rPr>
          <w:rFonts w:ascii="Lato Light" w:hAnsi="Lato Light"/>
          <w:sz w:val="22"/>
          <w:szCs w:val="22"/>
        </w:rPr>
        <w:t xml:space="preserve">special educational needs (SEN) information report </w:t>
      </w:r>
    </w:p>
    <w:p w:rsidRPr="00C11AF8" w:rsidR="00451FB0" w:rsidP="00451FB0" w:rsidRDefault="00451FB0" w14:paraId="558E9A36" w14:textId="77777777">
      <w:pPr>
        <w:pStyle w:val="4Bulletedcopyblue"/>
        <w:rPr>
          <w:rFonts w:ascii="Lato Light" w:hAnsi="Lato Light"/>
          <w:sz w:val="22"/>
          <w:szCs w:val="22"/>
        </w:rPr>
      </w:pPr>
      <w:r w:rsidRPr="00C11AF8">
        <w:rPr>
          <w:rFonts w:ascii="Lato Light" w:hAnsi="Lato Light"/>
          <w:sz w:val="22"/>
          <w:szCs w:val="22"/>
        </w:rPr>
        <w:t xml:space="preserve">The </w:t>
      </w:r>
      <w:hyperlink w:history="1" r:id="rId15">
        <w:r w:rsidRPr="00C11AF8">
          <w:rPr>
            <w:rStyle w:val="Hyperlink"/>
            <w:rFonts w:ascii="Lato Light" w:hAnsi="Lato Light"/>
            <w:sz w:val="22"/>
            <w:szCs w:val="22"/>
          </w:rPr>
          <w:t>Equality Act 2010</w:t>
        </w:r>
      </w:hyperlink>
      <w:r w:rsidRPr="00C11AF8">
        <w:rPr>
          <w:rFonts w:ascii="Lato Light" w:hAnsi="Lato Light"/>
          <w:sz w:val="22"/>
          <w:szCs w:val="22"/>
        </w:rPr>
        <w:t xml:space="preserve"> (section 20), which sets out the school’s duties to make reasonable adjustments for pupils with disabilities </w:t>
      </w:r>
    </w:p>
    <w:p w:rsidRPr="00C11AF8" w:rsidR="00451FB0" w:rsidP="00451FB0" w:rsidRDefault="00451FB0" w14:paraId="5ABEE447" w14:textId="77777777">
      <w:pPr>
        <w:pStyle w:val="4Bulletedcopyblue"/>
        <w:rPr>
          <w:rFonts w:ascii="Lato Light" w:hAnsi="Lato Light"/>
          <w:sz w:val="22"/>
          <w:szCs w:val="22"/>
          <w:lang w:val="en-GB"/>
        </w:rPr>
      </w:pPr>
      <w:r w:rsidRPr="00C11AF8">
        <w:rPr>
          <w:rFonts w:ascii="Lato Light" w:hAnsi="Lato Light"/>
          <w:sz w:val="22"/>
          <w:szCs w:val="22"/>
          <w:lang w:val="en-GB"/>
        </w:rPr>
        <w:t xml:space="preserve">The </w:t>
      </w:r>
      <w:hyperlink w:history="1" r:id="rId16">
        <w:r w:rsidRPr="00C11AF8">
          <w:rPr>
            <w:rStyle w:val="Hyperlink"/>
            <w:rFonts w:ascii="Lato Light" w:hAnsi="Lato Light"/>
            <w:sz w:val="22"/>
            <w:szCs w:val="22"/>
            <w:lang w:val="en-GB"/>
          </w:rPr>
          <w:t>Public Sector Equality Duty</w:t>
        </w:r>
      </w:hyperlink>
      <w:r w:rsidRPr="00C11AF8">
        <w:rPr>
          <w:rFonts w:ascii="Lato Light" w:hAnsi="Lato Light"/>
          <w:sz w:val="22"/>
          <w:szCs w:val="22"/>
          <w:lang w:val="en-GB"/>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rsidRPr="00C11AF8" w:rsidR="00451FB0" w:rsidP="00451FB0" w:rsidRDefault="00451FB0" w14:paraId="68486FC0" w14:textId="32DD6835">
      <w:pPr>
        <w:pStyle w:val="4Bulletedcopyblue"/>
        <w:rPr>
          <w:rFonts w:ascii="Lato Light" w:hAnsi="Lato Light"/>
          <w:sz w:val="22"/>
          <w:szCs w:val="22"/>
        </w:rPr>
      </w:pPr>
      <w:bookmarkStart w:name="_Hlk116636426" w:id="14"/>
      <w:bookmarkEnd w:id="13"/>
      <w:r w:rsidRPr="00C11AF8">
        <w:rPr>
          <w:rFonts w:ascii="Lato Light" w:hAnsi="Lato Light"/>
          <w:sz w:val="22"/>
          <w:szCs w:val="22"/>
        </w:rPr>
        <w:t xml:space="preserve">The </w:t>
      </w:r>
      <w:hyperlink w:history="1" r:id="rId17">
        <w:r w:rsidRPr="00C11AF8">
          <w:rPr>
            <w:rStyle w:val="Hyperlink"/>
            <w:rFonts w:ascii="Lato Light" w:hAnsi="Lato Light"/>
            <w:sz w:val="22"/>
            <w:szCs w:val="22"/>
          </w:rPr>
          <w:t>Governance Handbook</w:t>
        </w:r>
      </w:hyperlink>
      <w:r w:rsidRPr="00C11AF8">
        <w:rPr>
          <w:rFonts w:ascii="Lato Light" w:hAnsi="Lato Light"/>
          <w:sz w:val="22"/>
          <w:szCs w:val="22"/>
        </w:rPr>
        <w:t>, which sets out trustees’ responsibilities for pupils with SEND</w:t>
      </w:r>
    </w:p>
    <w:p w:rsidRPr="00C11AF8" w:rsidR="00451FB0" w:rsidP="00451FB0" w:rsidRDefault="00451FB0" w14:paraId="3DF41189" w14:textId="77777777">
      <w:pPr>
        <w:pStyle w:val="4Bulletedcopyblue"/>
        <w:rPr>
          <w:rFonts w:ascii="Lato Light" w:hAnsi="Lato Light"/>
          <w:sz w:val="22"/>
          <w:szCs w:val="22"/>
        </w:rPr>
      </w:pPr>
      <w:bookmarkStart w:name="_Hlk116908177" w:id="15"/>
      <w:r w:rsidRPr="00C11AF8">
        <w:rPr>
          <w:rFonts w:ascii="Lato Light" w:hAnsi="Lato Light"/>
          <w:sz w:val="22"/>
          <w:szCs w:val="22"/>
        </w:rPr>
        <w:t xml:space="preserve">The </w:t>
      </w:r>
      <w:hyperlink w:history="1" r:id="rId18">
        <w:r w:rsidRPr="00C11AF8">
          <w:rPr>
            <w:rStyle w:val="Hyperlink"/>
            <w:rFonts w:ascii="Lato Light" w:hAnsi="Lato Light"/>
            <w:sz w:val="22"/>
            <w:szCs w:val="22"/>
          </w:rPr>
          <w:t>School Admissions Code</w:t>
        </w:r>
      </w:hyperlink>
      <w:r w:rsidRPr="00C11AF8">
        <w:rPr>
          <w:rFonts w:ascii="Lato Light" w:hAnsi="Lato Light"/>
          <w:sz w:val="22"/>
          <w:szCs w:val="22"/>
        </w:rPr>
        <w:t>, which sets out the school’s obligation to admit all pupils whose education, health and care (EHC) plan names the school, and its duty not to disadvantage unfairly children with a disability or with special educational needs</w:t>
      </w:r>
    </w:p>
    <w:bookmarkEnd w:id="14"/>
    <w:bookmarkEnd w:id="15"/>
    <w:p w:rsidRPr="00C11AF8" w:rsidR="00451FB0" w:rsidP="00451FB0" w:rsidRDefault="00451FB0" w14:paraId="5751871D" w14:textId="0DB2206D">
      <w:pPr>
        <w:pStyle w:val="1bodycopy10pt"/>
        <w:rPr>
          <w:rFonts w:ascii="Lato Light" w:hAnsi="Lato Light"/>
          <w:sz w:val="22"/>
          <w:szCs w:val="22"/>
        </w:rPr>
      </w:pPr>
      <w:r w:rsidRPr="00C11AF8">
        <w:rPr>
          <w:rFonts w:ascii="Lato Light" w:hAnsi="Lato Light"/>
          <w:sz w:val="22"/>
          <w:szCs w:val="22"/>
        </w:rPr>
        <w:t>This policy also complies with our funding agreemen</w:t>
      </w:r>
      <w:bookmarkStart w:name="_Toc55899050" w:id="16"/>
      <w:r w:rsidRPr="00C11AF8">
        <w:rPr>
          <w:rFonts w:ascii="Lato Light" w:hAnsi="Lato Light"/>
          <w:sz w:val="22"/>
          <w:szCs w:val="22"/>
        </w:rPr>
        <w:t xml:space="preserve">t and articles of association. </w:t>
      </w:r>
    </w:p>
    <w:p w:rsidR="008E3CEF" w:rsidP="00451FB0" w:rsidRDefault="008E3CEF" w14:paraId="66FCC91B" w14:textId="77777777">
      <w:pPr>
        <w:pStyle w:val="Heading1"/>
      </w:pPr>
      <w:bookmarkStart w:name="_Toc118970783" w:id="17"/>
    </w:p>
    <w:p w:rsidRPr="008E3CEF" w:rsidR="00451FB0" w:rsidP="00451FB0" w:rsidRDefault="00451FB0" w14:paraId="6DB95546" w14:textId="0592ACD3">
      <w:pPr>
        <w:pStyle w:val="Heading1"/>
        <w:rPr>
          <w:rFonts w:ascii="Garamond" w:hAnsi="Garamond"/>
          <w:color w:val="C00000"/>
          <w:sz w:val="32"/>
          <w:szCs w:val="32"/>
        </w:rPr>
      </w:pPr>
      <w:r w:rsidRPr="008E3CEF">
        <w:rPr>
          <w:rFonts w:ascii="Garamond" w:hAnsi="Garamond"/>
          <w:color w:val="C00000"/>
          <w:sz w:val="32"/>
          <w:szCs w:val="32"/>
        </w:rPr>
        <w:t>4. Inclusion and equal opportunities</w:t>
      </w:r>
      <w:bookmarkEnd w:id="17"/>
    </w:p>
    <w:p w:rsidRPr="00C11AF8" w:rsidR="00451FB0" w:rsidP="00451FB0" w:rsidRDefault="00451FB0" w14:paraId="7A09544A" w14:textId="77777777">
      <w:pPr>
        <w:pStyle w:val="1bodycopy10pt"/>
        <w:rPr>
          <w:rFonts w:ascii="Lato Light" w:hAnsi="Lato Light"/>
          <w:sz w:val="22"/>
          <w:szCs w:val="22"/>
        </w:rPr>
      </w:pPr>
      <w:r w:rsidRPr="00C11AF8">
        <w:rPr>
          <w:rFonts w:ascii="Lato Light" w:hAnsi="Lato Light"/>
          <w:sz w:val="22"/>
          <w:szCs w:val="22"/>
        </w:rPr>
        <w:t xml:space="preserve">At our school we strive to create an inclusive teaching environment that offers all pupils, no matter their needs and abilities, a broad, balanced and challenging curriculum. We are committed to offering all pupils the chance to thrive and fulfil their aspirations. </w:t>
      </w:r>
    </w:p>
    <w:p w:rsidRPr="00C11AF8" w:rsidR="00451FB0" w:rsidP="00451FB0" w:rsidRDefault="00451FB0" w14:paraId="52F39072" w14:textId="77777777">
      <w:pPr>
        <w:pStyle w:val="1bodycopy10pt"/>
        <w:rPr>
          <w:rFonts w:ascii="Lato Light" w:hAnsi="Lato Light"/>
          <w:sz w:val="22"/>
          <w:szCs w:val="22"/>
        </w:rPr>
      </w:pPr>
      <w:r w:rsidRPr="00C11AF8">
        <w:rPr>
          <w:rFonts w:ascii="Lato Light" w:hAnsi="Lato Light"/>
          <w:sz w:val="22"/>
          <w:szCs w:val="22"/>
        </w:rPr>
        <w:t>We will achieve this by making reasonable adjustments to teaching, the curriculum and the school environment to make sure that pupils with SEND are included in all aspects of school life.</w:t>
      </w:r>
    </w:p>
    <w:p w:rsidR="00D14CA3" w:rsidP="00451FB0" w:rsidRDefault="00D14CA3" w14:paraId="56E3BA37" w14:textId="77777777">
      <w:pPr>
        <w:pStyle w:val="Heading1"/>
      </w:pPr>
      <w:bookmarkStart w:name="_Toc118970784" w:id="18"/>
    </w:p>
    <w:p w:rsidRPr="00D14CA3" w:rsidR="00451FB0" w:rsidP="00451FB0" w:rsidRDefault="00451FB0" w14:paraId="64F93F1A" w14:textId="417C4159">
      <w:pPr>
        <w:pStyle w:val="Heading1"/>
        <w:rPr>
          <w:rFonts w:ascii="Garamond" w:hAnsi="Garamond"/>
          <w:color w:val="C00000"/>
          <w:sz w:val="32"/>
          <w:szCs w:val="32"/>
        </w:rPr>
      </w:pPr>
      <w:r w:rsidRPr="00D14CA3">
        <w:rPr>
          <w:rFonts w:ascii="Garamond" w:hAnsi="Garamond"/>
          <w:color w:val="C00000"/>
          <w:sz w:val="32"/>
          <w:szCs w:val="32"/>
        </w:rPr>
        <w:t>5. Definitions</w:t>
      </w:r>
      <w:bookmarkEnd w:id="16"/>
      <w:bookmarkEnd w:id="18"/>
      <w:r w:rsidRPr="00D14CA3">
        <w:rPr>
          <w:rFonts w:ascii="Garamond" w:hAnsi="Garamond"/>
          <w:color w:val="C00000"/>
          <w:sz w:val="32"/>
          <w:szCs w:val="32"/>
        </w:rPr>
        <w:t xml:space="preserve"> </w:t>
      </w:r>
    </w:p>
    <w:p w:rsidRPr="00C11AF8" w:rsidR="00451FB0" w:rsidP="00451FB0" w:rsidRDefault="00451FB0" w14:paraId="48F6B28B" w14:textId="77777777">
      <w:pPr>
        <w:pStyle w:val="Subhead2"/>
        <w:rPr>
          <w:rFonts w:ascii="Lato Light" w:hAnsi="Lato Light"/>
          <w:sz w:val="22"/>
          <w:szCs w:val="22"/>
        </w:rPr>
      </w:pPr>
      <w:r w:rsidRPr="00C11AF8">
        <w:rPr>
          <w:rFonts w:ascii="Lato Light" w:hAnsi="Lato Light"/>
          <w:sz w:val="22"/>
          <w:szCs w:val="22"/>
        </w:rPr>
        <w:t xml:space="preserve">5.1 Special educational needs </w:t>
      </w:r>
    </w:p>
    <w:p w:rsidRPr="00C11AF8" w:rsidR="00451FB0" w:rsidP="00451FB0" w:rsidRDefault="00451FB0" w14:paraId="3B2C6021" w14:textId="77777777">
      <w:pPr>
        <w:pStyle w:val="1bodycopy10pt"/>
        <w:rPr>
          <w:rFonts w:ascii="Lato Light" w:hAnsi="Lato Light"/>
          <w:sz w:val="22"/>
          <w:szCs w:val="22"/>
        </w:rPr>
      </w:pPr>
      <w:r w:rsidRPr="00C11AF8">
        <w:rPr>
          <w:rFonts w:ascii="Lato Light" w:hAnsi="Lato Light"/>
          <w:sz w:val="22"/>
          <w:szCs w:val="22"/>
        </w:rPr>
        <w:t xml:space="preserve">A pupil has SEN if they have a learning difficulty or disability that requires special educational provision to be made for them. </w:t>
      </w:r>
    </w:p>
    <w:p w:rsidRPr="00C11AF8" w:rsidR="00451FB0" w:rsidP="00451FB0" w:rsidRDefault="00451FB0" w14:paraId="30709F77" w14:textId="77777777">
      <w:pPr>
        <w:pStyle w:val="1bodycopy10pt"/>
        <w:rPr>
          <w:rFonts w:ascii="Lato Light" w:hAnsi="Lato Light"/>
          <w:sz w:val="22"/>
          <w:szCs w:val="22"/>
        </w:rPr>
      </w:pPr>
      <w:r w:rsidRPr="00C11AF8">
        <w:rPr>
          <w:rFonts w:ascii="Lato Light" w:hAnsi="Lato Light"/>
          <w:sz w:val="22"/>
          <w:szCs w:val="22"/>
        </w:rPr>
        <w:t xml:space="preserve">They have a </w:t>
      </w:r>
      <w:r w:rsidRPr="00C11AF8">
        <w:rPr>
          <w:rFonts w:ascii="Lato Light" w:hAnsi="Lato Light"/>
          <w:b/>
          <w:bCs/>
          <w:sz w:val="22"/>
          <w:szCs w:val="22"/>
        </w:rPr>
        <w:t>learning difficulty or disability</w:t>
      </w:r>
      <w:r w:rsidRPr="00C11AF8">
        <w:rPr>
          <w:rFonts w:ascii="Lato Light" w:hAnsi="Lato Light"/>
          <w:sz w:val="22"/>
          <w:szCs w:val="22"/>
        </w:rPr>
        <w:t xml:space="preserve"> if they have: </w:t>
      </w:r>
    </w:p>
    <w:p w:rsidRPr="00C11AF8" w:rsidR="00451FB0" w:rsidP="00451FB0" w:rsidRDefault="00451FB0" w14:paraId="6BA26B06" w14:textId="77777777">
      <w:pPr>
        <w:pStyle w:val="4Bulletedcopyblue"/>
        <w:rPr>
          <w:rFonts w:ascii="Lato Light" w:hAnsi="Lato Light"/>
          <w:sz w:val="22"/>
          <w:szCs w:val="22"/>
        </w:rPr>
      </w:pPr>
      <w:r w:rsidRPr="00C11AF8">
        <w:rPr>
          <w:rFonts w:ascii="Lato Light" w:hAnsi="Lato Light"/>
          <w:sz w:val="22"/>
          <w:szCs w:val="22"/>
        </w:rPr>
        <w:t xml:space="preserve">A significantly greater difficulty in learning than most others of the same age, or </w:t>
      </w:r>
    </w:p>
    <w:p w:rsidRPr="00C11AF8" w:rsidR="00451FB0" w:rsidP="00451FB0" w:rsidRDefault="00451FB0" w14:paraId="50F0BA5E" w14:textId="77777777">
      <w:pPr>
        <w:pStyle w:val="4Bulletedcopyblue"/>
        <w:rPr>
          <w:rFonts w:ascii="Lato Light" w:hAnsi="Lato Light"/>
          <w:sz w:val="22"/>
          <w:szCs w:val="22"/>
        </w:rPr>
      </w:pPr>
      <w:r w:rsidRPr="00C11AF8">
        <w:rPr>
          <w:rFonts w:ascii="Lato Light" w:hAnsi="Lato Light"/>
          <w:sz w:val="22"/>
          <w:szCs w:val="22"/>
        </w:rPr>
        <w:t xml:space="preserve">A disability which prevents or hinders them from making use of facilities of a kind generally provided for others of the same age in mainstream schools </w:t>
      </w:r>
    </w:p>
    <w:p w:rsidRPr="00C11AF8" w:rsidR="00451FB0" w:rsidP="00451FB0" w:rsidRDefault="00451FB0" w14:paraId="3E2A8549" w14:textId="77777777">
      <w:pPr>
        <w:pStyle w:val="1bodycopy10pt"/>
        <w:rPr>
          <w:rFonts w:ascii="Lato Light" w:hAnsi="Lato Light"/>
          <w:sz w:val="22"/>
          <w:szCs w:val="22"/>
        </w:rPr>
      </w:pPr>
      <w:r w:rsidRPr="00C11AF8">
        <w:rPr>
          <w:rFonts w:ascii="Lato Light" w:hAnsi="Lato Light"/>
          <w:b/>
          <w:bCs/>
          <w:sz w:val="22"/>
          <w:szCs w:val="22"/>
        </w:rPr>
        <w:t>Special educational provision</w:t>
      </w:r>
      <w:r w:rsidRPr="00C11AF8">
        <w:rPr>
          <w:rFonts w:ascii="Lato Light" w:hAnsi="Lato Light"/>
          <w:sz w:val="22"/>
          <w:szCs w:val="22"/>
        </w:rPr>
        <w:t xml:space="preserve"> is educational or training provision that is additional to, or different from, that made generally for other children or young people of the same age by mainstream schools.</w:t>
      </w:r>
    </w:p>
    <w:p w:rsidRPr="00C11AF8" w:rsidR="00AB75F8" w:rsidP="00451FB0" w:rsidRDefault="00AB75F8" w14:paraId="7B545DF2" w14:textId="77777777">
      <w:pPr>
        <w:pStyle w:val="Subhead2"/>
        <w:rPr>
          <w:rFonts w:ascii="Lato Light" w:hAnsi="Lato Light"/>
          <w:sz w:val="22"/>
          <w:szCs w:val="22"/>
        </w:rPr>
      </w:pPr>
    </w:p>
    <w:p w:rsidRPr="00C11AF8" w:rsidR="00451FB0" w:rsidP="00451FB0" w:rsidRDefault="00451FB0" w14:paraId="004812E5" w14:textId="7B515C71">
      <w:pPr>
        <w:pStyle w:val="Subhead2"/>
        <w:rPr>
          <w:rFonts w:ascii="Lato Light" w:hAnsi="Lato Light"/>
          <w:sz w:val="22"/>
          <w:szCs w:val="22"/>
        </w:rPr>
      </w:pPr>
      <w:r w:rsidRPr="00C11AF8">
        <w:rPr>
          <w:rFonts w:ascii="Lato Light" w:hAnsi="Lato Light"/>
          <w:sz w:val="22"/>
          <w:szCs w:val="22"/>
        </w:rPr>
        <w:t>5.2 Disability</w:t>
      </w:r>
    </w:p>
    <w:p w:rsidRPr="00C11AF8" w:rsidR="00451FB0" w:rsidP="00451FB0" w:rsidRDefault="00451FB0" w14:paraId="680998B5" w14:textId="77777777">
      <w:pPr>
        <w:pStyle w:val="1bodycopy10pt"/>
        <w:rPr>
          <w:rFonts w:ascii="Lato Light" w:hAnsi="Lato Light"/>
          <w:sz w:val="22"/>
          <w:szCs w:val="22"/>
        </w:rPr>
      </w:pPr>
      <w:r w:rsidRPr="00C11AF8">
        <w:rPr>
          <w:rFonts w:ascii="Lato Light" w:hAnsi="Lato Light"/>
          <w:sz w:val="22"/>
          <w:szCs w:val="22"/>
        </w:rPr>
        <w:t xml:space="preserve">Pupils are considered to have a </w:t>
      </w:r>
      <w:r w:rsidRPr="00C11AF8">
        <w:rPr>
          <w:rFonts w:ascii="Lato Light" w:hAnsi="Lato Light"/>
          <w:b/>
          <w:bCs/>
          <w:sz w:val="22"/>
          <w:szCs w:val="22"/>
        </w:rPr>
        <w:t>disability</w:t>
      </w:r>
      <w:r w:rsidRPr="00C11AF8">
        <w:rPr>
          <w:rFonts w:ascii="Lato Light" w:hAnsi="Lato Light"/>
          <w:sz w:val="22"/>
          <w:szCs w:val="22"/>
        </w:rPr>
        <w:t xml:space="preserve"> if they have a physical or mental impairment that has a substantial and long-term adverse effect on their ability to do normal daily activities.</w:t>
      </w:r>
    </w:p>
    <w:p w:rsidRPr="00C11AF8" w:rsidR="00451FB0" w:rsidP="00451FB0" w:rsidRDefault="00451FB0" w14:paraId="53343677" w14:textId="77777777">
      <w:pPr>
        <w:pStyle w:val="1bodycopy10pt"/>
        <w:rPr>
          <w:rFonts w:ascii="Lato Light" w:hAnsi="Lato Light"/>
          <w:sz w:val="22"/>
          <w:szCs w:val="22"/>
        </w:rPr>
      </w:pPr>
      <w:r w:rsidRPr="00C11AF8">
        <w:rPr>
          <w:rFonts w:ascii="Lato Light" w:hAnsi="Lato Light"/>
          <w:sz w:val="22"/>
          <w:szCs w:val="22"/>
        </w:rPr>
        <w:t xml:space="preserve">The school will make reasonable adjustments for pupils with disabilities, </w:t>
      </w:r>
      <w:bookmarkStart w:name="_Hlk116659660" w:id="19"/>
      <w:r w:rsidRPr="00C11AF8">
        <w:rPr>
          <w:rFonts w:ascii="Lato Light" w:hAnsi="Lato Light"/>
          <w:sz w:val="22"/>
          <w:szCs w:val="22"/>
        </w:rPr>
        <w:t>so that they are not at a substantial disadvantage compared with their peers.</w:t>
      </w:r>
    </w:p>
    <w:bookmarkEnd w:id="19"/>
    <w:p w:rsidRPr="00C11AF8" w:rsidR="00AB75F8" w:rsidP="00451FB0" w:rsidRDefault="00AB75F8" w14:paraId="4ED7F3EB" w14:textId="77777777">
      <w:pPr>
        <w:pStyle w:val="Subhead2"/>
        <w:rPr>
          <w:rFonts w:ascii="Lato Light" w:hAnsi="Lato Light"/>
          <w:sz w:val="22"/>
          <w:szCs w:val="22"/>
        </w:rPr>
      </w:pPr>
    </w:p>
    <w:p w:rsidRPr="00C11AF8" w:rsidR="00451FB0" w:rsidP="00451FB0" w:rsidRDefault="00451FB0" w14:paraId="151A4BE0" w14:textId="6EA519B4">
      <w:pPr>
        <w:pStyle w:val="Subhead2"/>
        <w:rPr>
          <w:rFonts w:ascii="Lato Light" w:hAnsi="Lato Light"/>
          <w:sz w:val="22"/>
          <w:szCs w:val="22"/>
        </w:rPr>
      </w:pPr>
      <w:r w:rsidRPr="00C11AF8">
        <w:rPr>
          <w:rFonts w:ascii="Lato Light" w:hAnsi="Lato Light"/>
          <w:sz w:val="22"/>
          <w:szCs w:val="22"/>
        </w:rPr>
        <w:t>5.3 The 4 areas of need</w:t>
      </w:r>
    </w:p>
    <w:p w:rsidRPr="00C11AF8" w:rsidR="00451FB0" w:rsidP="00451FB0" w:rsidRDefault="00451FB0" w14:paraId="2CDD7F48" w14:textId="77777777">
      <w:pPr>
        <w:pStyle w:val="1bodycopy10pt"/>
        <w:rPr>
          <w:rFonts w:ascii="Lato Light" w:hAnsi="Lato Light"/>
          <w:sz w:val="22"/>
          <w:szCs w:val="22"/>
        </w:rPr>
      </w:pPr>
      <w:r w:rsidRPr="00C11AF8">
        <w:rPr>
          <w:rFonts w:ascii="Lato Light" w:hAnsi="Lato Light"/>
          <w:sz w:val="22"/>
          <w:szCs w:val="22"/>
        </w:rPr>
        <w:t xml:space="preserve">The needs of pupils with SEND are grouped into 4 broad areas. Pupils can have needs that cut across more than 1 area, and their needs may change over time. </w:t>
      </w:r>
      <w:bookmarkStart w:name="_Hlk116910722" w:id="20"/>
    </w:p>
    <w:p w:rsidRPr="00C11AF8" w:rsidR="00451FB0" w:rsidP="00451FB0" w:rsidRDefault="00451FB0" w14:paraId="4868BBC1" w14:textId="77777777">
      <w:pPr>
        <w:pStyle w:val="1bodycopy10pt"/>
        <w:rPr>
          <w:rFonts w:ascii="Lato Light" w:hAnsi="Lato Light"/>
          <w:sz w:val="22"/>
          <w:szCs w:val="22"/>
        </w:rPr>
      </w:pPr>
      <w:r w:rsidRPr="00C11AF8">
        <w:rPr>
          <w:rFonts w:ascii="Lato Light" w:hAnsi="Lato Light"/>
          <w:sz w:val="22"/>
          <w:szCs w:val="22"/>
        </w:rPr>
        <w:t>Interventions will be selected that are appropriate for the pupil’s particular area(s) of nee</w:t>
      </w:r>
      <w:bookmarkEnd w:id="20"/>
      <w:r w:rsidRPr="00C11AF8">
        <w:rPr>
          <w:rFonts w:ascii="Lato Light" w:hAnsi="Lato Light" w:cs="Arial"/>
          <w:color w:val="000000"/>
          <w:sz w:val="22"/>
          <w:szCs w:val="22"/>
        </w:rPr>
        <w:t>d, at the relevant time.</w:t>
      </w:r>
    </w:p>
    <w:tbl>
      <w:tblPr>
        <w:tblW w:w="9997"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ayout w:type="fixed"/>
        <w:tblCellMar>
          <w:top w:w="57" w:type="dxa"/>
          <w:bottom w:w="57" w:type="dxa"/>
        </w:tblCellMar>
        <w:tblLook w:val="04A0" w:firstRow="1" w:lastRow="0" w:firstColumn="1" w:lastColumn="0" w:noHBand="0" w:noVBand="1"/>
      </w:tblPr>
      <w:tblGrid>
        <w:gridCol w:w="2660"/>
        <w:gridCol w:w="7337"/>
      </w:tblGrid>
      <w:tr w:rsidRPr="00C11AF8" w:rsidR="00451FB0" w:rsidTr="00630AF9" w14:paraId="4B140C67" w14:textId="77777777">
        <w:trPr>
          <w:tblHeader/>
        </w:trPr>
        <w:tc>
          <w:tcPr>
            <w:tcW w:w="2660" w:type="dxa"/>
            <w:tcBorders>
              <w:top w:val="nil"/>
              <w:left w:val="nil"/>
              <w:bottom w:val="nil"/>
              <w:right w:val="single" w:color="F8F8F8" w:sz="8" w:space="0"/>
              <w:tl2br w:val="nil"/>
              <w:tr2bl w:val="nil"/>
            </w:tcBorders>
            <w:shd w:val="clear" w:color="auto" w:fill="12263F"/>
            <w:tcMar>
              <w:top w:w="113" w:type="dxa"/>
              <w:bottom w:w="113" w:type="dxa"/>
            </w:tcMar>
          </w:tcPr>
          <w:p w:rsidRPr="00C11AF8" w:rsidR="00451FB0" w:rsidP="00630AF9" w:rsidRDefault="00451FB0" w14:paraId="74F7C9B4" w14:textId="77777777">
            <w:pPr>
              <w:pStyle w:val="1bodycopy10pt"/>
              <w:suppressAutoHyphens/>
              <w:rPr>
                <w:rFonts w:ascii="Lato Light" w:hAnsi="Lato Light"/>
                <w:caps/>
                <w:color w:val="F8F8F8"/>
                <w:sz w:val="22"/>
                <w:szCs w:val="22"/>
              </w:rPr>
            </w:pPr>
            <w:r w:rsidRPr="00C11AF8">
              <w:rPr>
                <w:rFonts w:ascii="Lato Light" w:hAnsi="Lato Light"/>
                <w:caps/>
                <w:color w:val="F8F8F8"/>
                <w:sz w:val="22"/>
                <w:szCs w:val="22"/>
              </w:rPr>
              <w:t>Area of need</w:t>
            </w:r>
          </w:p>
          <w:p w:rsidRPr="00C11AF8" w:rsidR="00451FB0" w:rsidP="00630AF9" w:rsidRDefault="00451FB0" w14:paraId="6102027D" w14:textId="77777777">
            <w:pPr>
              <w:pStyle w:val="1bodycopy10pt"/>
              <w:suppressAutoHyphens/>
              <w:rPr>
                <w:rFonts w:ascii="Lato Light" w:hAnsi="Lato Light"/>
                <w:caps/>
                <w:color w:val="F8F8F8"/>
                <w:sz w:val="22"/>
                <w:szCs w:val="22"/>
              </w:rPr>
            </w:pPr>
          </w:p>
        </w:tc>
        <w:tc>
          <w:tcPr>
            <w:tcW w:w="7337" w:type="dxa"/>
            <w:tcBorders>
              <w:top w:val="nil"/>
              <w:left w:val="single" w:color="F8F8F8" w:sz="8" w:space="0"/>
              <w:bottom w:val="nil"/>
              <w:right w:val="nil"/>
              <w:tl2br w:val="nil"/>
              <w:tr2bl w:val="nil"/>
            </w:tcBorders>
            <w:shd w:val="clear" w:color="auto" w:fill="12263F"/>
            <w:tcMar>
              <w:top w:w="113" w:type="dxa"/>
              <w:bottom w:w="113" w:type="dxa"/>
            </w:tcMar>
          </w:tcPr>
          <w:p w:rsidRPr="00C11AF8" w:rsidR="00451FB0" w:rsidP="00630AF9" w:rsidRDefault="00451FB0" w14:paraId="2526583E" w14:textId="77777777">
            <w:pPr>
              <w:pStyle w:val="1bodycopy10pt"/>
              <w:suppressAutoHyphens/>
              <w:rPr>
                <w:rFonts w:ascii="Lato Light" w:hAnsi="Lato Light"/>
                <w:caps/>
                <w:color w:val="F8F8F8"/>
                <w:sz w:val="22"/>
                <w:szCs w:val="22"/>
              </w:rPr>
            </w:pPr>
          </w:p>
        </w:tc>
      </w:tr>
      <w:tr w:rsidRPr="00C11AF8" w:rsidR="00451FB0" w:rsidTr="00630AF9" w14:paraId="7175B006" w14:textId="77777777">
        <w:trPr>
          <w:cantSplit/>
        </w:trPr>
        <w:tc>
          <w:tcPr>
            <w:tcW w:w="2660" w:type="dxa"/>
            <w:tcMar>
              <w:top w:w="113" w:type="dxa"/>
              <w:bottom w:w="113" w:type="dxa"/>
            </w:tcMar>
          </w:tcPr>
          <w:p w:rsidRPr="00C11AF8" w:rsidR="00451FB0" w:rsidP="00630AF9" w:rsidRDefault="00451FB0" w14:paraId="5B2CA901" w14:textId="77777777">
            <w:pPr>
              <w:pStyle w:val="1bodycopy10pt"/>
              <w:rPr>
                <w:rFonts w:ascii="Lato Light" w:hAnsi="Lato Light"/>
                <w:sz w:val="22"/>
                <w:szCs w:val="22"/>
              </w:rPr>
            </w:pPr>
            <w:r w:rsidRPr="00C11AF8">
              <w:rPr>
                <w:rFonts w:ascii="Lato Light" w:hAnsi="Lato Light"/>
                <w:sz w:val="22"/>
                <w:szCs w:val="22"/>
              </w:rPr>
              <w:t>Communication and interaction</w:t>
            </w:r>
          </w:p>
        </w:tc>
        <w:tc>
          <w:tcPr>
            <w:tcW w:w="7321" w:type="dxa"/>
            <w:tcMar>
              <w:top w:w="113" w:type="dxa"/>
              <w:bottom w:w="113" w:type="dxa"/>
            </w:tcMar>
          </w:tcPr>
          <w:p w:rsidRPr="00C11AF8" w:rsidR="00451FB0" w:rsidP="00630AF9" w:rsidRDefault="00451FB0" w14:paraId="5B5C602E" w14:textId="77777777">
            <w:pPr>
              <w:pStyle w:val="1bodycopy10pt"/>
              <w:rPr>
                <w:rFonts w:ascii="Lato Light" w:hAnsi="Lato Light"/>
                <w:sz w:val="22"/>
                <w:szCs w:val="22"/>
              </w:rPr>
            </w:pPr>
            <w:r w:rsidRPr="00C11AF8">
              <w:rPr>
                <w:rFonts w:ascii="Lato Light" w:hAnsi="Lato Light"/>
                <w:sz w:val="22"/>
                <w:szCs w:val="22"/>
              </w:rPr>
              <w:t>Pupils with needs in this area have difficulty communicating with others. They may have difficulty understanding what is being said to them, have trouble expressing themselves, or do not understand or use the social rules of communication.</w:t>
            </w:r>
          </w:p>
          <w:p w:rsidRPr="00C11AF8" w:rsidR="00451FB0" w:rsidP="00630AF9" w:rsidRDefault="00451FB0" w14:paraId="01E2B63B" w14:textId="77777777">
            <w:pPr>
              <w:pStyle w:val="1bodycopy10pt"/>
              <w:rPr>
                <w:rFonts w:ascii="Lato Light" w:hAnsi="Lato Light"/>
                <w:sz w:val="22"/>
                <w:szCs w:val="22"/>
              </w:rPr>
            </w:pPr>
            <w:r w:rsidRPr="00C11AF8">
              <w:rPr>
                <w:rFonts w:ascii="Lato Light" w:hAnsi="Lato Light"/>
                <w:sz w:val="22"/>
                <w:szCs w:val="22"/>
              </w:rPr>
              <w:t>Pupils who are on the autism spectrum often have needs that fall in this category.</w:t>
            </w:r>
          </w:p>
        </w:tc>
      </w:tr>
      <w:tr w:rsidRPr="00C11AF8" w:rsidR="00451FB0" w:rsidTr="00630AF9" w14:paraId="6AAA577D" w14:textId="77777777">
        <w:trPr>
          <w:cantSplit/>
        </w:trPr>
        <w:tc>
          <w:tcPr>
            <w:tcW w:w="2660" w:type="dxa"/>
            <w:tcMar>
              <w:top w:w="113" w:type="dxa"/>
              <w:bottom w:w="113" w:type="dxa"/>
            </w:tcMar>
          </w:tcPr>
          <w:p w:rsidRPr="00C11AF8" w:rsidR="00451FB0" w:rsidP="00630AF9" w:rsidRDefault="00451FB0" w14:paraId="4AEED808" w14:textId="77777777">
            <w:pPr>
              <w:pStyle w:val="1bodycopy10pt"/>
              <w:rPr>
                <w:rFonts w:ascii="Lato Light" w:hAnsi="Lato Light"/>
                <w:sz w:val="22"/>
                <w:szCs w:val="22"/>
              </w:rPr>
            </w:pPr>
            <w:r w:rsidRPr="00C11AF8">
              <w:rPr>
                <w:rFonts w:ascii="Lato Light" w:hAnsi="Lato Light"/>
                <w:sz w:val="22"/>
                <w:szCs w:val="22"/>
              </w:rPr>
              <w:t xml:space="preserve">Cognition and learning </w:t>
            </w:r>
          </w:p>
        </w:tc>
        <w:tc>
          <w:tcPr>
            <w:tcW w:w="7321" w:type="dxa"/>
            <w:tcMar>
              <w:top w:w="113" w:type="dxa"/>
              <w:bottom w:w="113" w:type="dxa"/>
            </w:tcMar>
          </w:tcPr>
          <w:p w:rsidRPr="00C11AF8" w:rsidR="00451FB0" w:rsidP="00630AF9" w:rsidRDefault="00451FB0" w14:paraId="47E2936E" w14:textId="77777777">
            <w:pPr>
              <w:pStyle w:val="1bodycopy10pt"/>
              <w:rPr>
                <w:rFonts w:ascii="Lato Light" w:hAnsi="Lato Light"/>
                <w:sz w:val="22"/>
                <w:szCs w:val="22"/>
              </w:rPr>
            </w:pPr>
            <w:r w:rsidRPr="00C11AF8">
              <w:rPr>
                <w:rFonts w:ascii="Lato Light" w:hAnsi="Lato Light"/>
                <w:sz w:val="22"/>
                <w:szCs w:val="22"/>
              </w:rPr>
              <w:t xml:space="preserve">Pupils with learning difficulties usually learn at a slower pace than their peers. </w:t>
            </w:r>
            <w:r w:rsidRPr="00C11AF8">
              <w:rPr>
                <w:rFonts w:ascii="Lato Light" w:hAnsi="Lato Light"/>
                <w:sz w:val="22"/>
                <w:szCs w:val="22"/>
              </w:rPr>
              <w:br/>
            </w:r>
            <w:r w:rsidRPr="00C11AF8">
              <w:rPr>
                <w:rFonts w:ascii="Lato Light" w:hAnsi="Lato Light"/>
                <w:sz w:val="22"/>
                <w:szCs w:val="22"/>
              </w:rPr>
              <w:t>A wide range of needs are grouped in this area, including:</w:t>
            </w:r>
          </w:p>
          <w:p w:rsidRPr="00C11AF8" w:rsidR="00451FB0" w:rsidP="00451FB0" w:rsidRDefault="00451FB0" w14:paraId="5A3ECBB6" w14:textId="77777777">
            <w:pPr>
              <w:pStyle w:val="1bodycopy10pt"/>
              <w:numPr>
                <w:ilvl w:val="0"/>
                <w:numId w:val="9"/>
              </w:numPr>
              <w:rPr>
                <w:rFonts w:ascii="Lato Light" w:hAnsi="Lato Light"/>
                <w:sz w:val="22"/>
                <w:szCs w:val="22"/>
              </w:rPr>
            </w:pPr>
            <w:r w:rsidRPr="00C11AF8">
              <w:rPr>
                <w:rFonts w:ascii="Lato Light" w:hAnsi="Lato Light"/>
                <w:sz w:val="22"/>
                <w:szCs w:val="22"/>
              </w:rPr>
              <w:t>Specific learning difficulties, which impact 1 or more specific aspects of learning, such as: dyslexia, dyscalculia and dyspraxia</w:t>
            </w:r>
          </w:p>
          <w:p w:rsidRPr="00C11AF8" w:rsidR="00451FB0" w:rsidP="00451FB0" w:rsidRDefault="00451FB0" w14:paraId="3619DC69" w14:textId="77777777">
            <w:pPr>
              <w:pStyle w:val="1bodycopy10pt"/>
              <w:numPr>
                <w:ilvl w:val="0"/>
                <w:numId w:val="9"/>
              </w:numPr>
              <w:rPr>
                <w:rFonts w:ascii="Lato Light" w:hAnsi="Lato Light"/>
                <w:sz w:val="22"/>
                <w:szCs w:val="22"/>
              </w:rPr>
            </w:pPr>
            <w:r w:rsidRPr="00C11AF8">
              <w:rPr>
                <w:rFonts w:ascii="Lato Light" w:hAnsi="Lato Light"/>
                <w:sz w:val="22"/>
                <w:szCs w:val="22"/>
              </w:rPr>
              <w:t>Moderate learning difficulties</w:t>
            </w:r>
          </w:p>
          <w:p w:rsidRPr="00C11AF8" w:rsidR="00451FB0" w:rsidP="00451FB0" w:rsidRDefault="00451FB0" w14:paraId="19297313" w14:textId="77777777">
            <w:pPr>
              <w:pStyle w:val="1bodycopy10pt"/>
              <w:numPr>
                <w:ilvl w:val="0"/>
                <w:numId w:val="9"/>
              </w:numPr>
              <w:rPr>
                <w:rFonts w:ascii="Lato Light" w:hAnsi="Lato Light"/>
                <w:sz w:val="22"/>
                <w:szCs w:val="22"/>
              </w:rPr>
            </w:pPr>
            <w:r w:rsidRPr="00C11AF8">
              <w:rPr>
                <w:rFonts w:ascii="Lato Light" w:hAnsi="Lato Light"/>
                <w:sz w:val="22"/>
                <w:szCs w:val="22"/>
              </w:rPr>
              <w:t>Severe learning difficulties</w:t>
            </w:r>
          </w:p>
          <w:p w:rsidRPr="00C11AF8" w:rsidR="00451FB0" w:rsidP="00451FB0" w:rsidRDefault="00451FB0" w14:paraId="66306BF4" w14:textId="77777777">
            <w:pPr>
              <w:pStyle w:val="1bodycopy10pt"/>
              <w:numPr>
                <w:ilvl w:val="0"/>
                <w:numId w:val="9"/>
              </w:numPr>
              <w:rPr>
                <w:rFonts w:ascii="Lato Light" w:hAnsi="Lato Light"/>
                <w:sz w:val="22"/>
                <w:szCs w:val="22"/>
              </w:rPr>
            </w:pPr>
            <w:r w:rsidRPr="00C11AF8">
              <w:rPr>
                <w:rFonts w:ascii="Lato Light" w:hAnsi="Lato Light"/>
                <w:sz w:val="22"/>
                <w:szCs w:val="22"/>
              </w:rPr>
              <w:t>Profound and multiple learning difficulties, which is where pupils are likely to have severe and complex learning difficulties as well as a physical disability or sensory impairment</w:t>
            </w:r>
          </w:p>
        </w:tc>
      </w:tr>
      <w:tr w:rsidRPr="00C11AF8" w:rsidR="00451FB0" w:rsidTr="00630AF9" w14:paraId="6B887A1D" w14:textId="77777777">
        <w:trPr>
          <w:cantSplit/>
        </w:trPr>
        <w:tc>
          <w:tcPr>
            <w:tcW w:w="2660" w:type="dxa"/>
            <w:tcMar>
              <w:top w:w="113" w:type="dxa"/>
              <w:bottom w:w="113" w:type="dxa"/>
            </w:tcMar>
          </w:tcPr>
          <w:p w:rsidRPr="00C11AF8" w:rsidR="00451FB0" w:rsidP="00630AF9" w:rsidRDefault="00451FB0" w14:paraId="23EB4D2C" w14:textId="77777777">
            <w:pPr>
              <w:pStyle w:val="1bodycopy10pt"/>
              <w:rPr>
                <w:rFonts w:ascii="Lato Light" w:hAnsi="Lato Light"/>
                <w:sz w:val="22"/>
                <w:szCs w:val="22"/>
              </w:rPr>
            </w:pPr>
            <w:r w:rsidRPr="00C11AF8">
              <w:rPr>
                <w:rFonts w:ascii="Lato Light" w:hAnsi="Lato Light"/>
                <w:sz w:val="22"/>
                <w:szCs w:val="22"/>
              </w:rPr>
              <w:t xml:space="preserve">Social, emotional and mental health </w:t>
            </w:r>
          </w:p>
        </w:tc>
        <w:tc>
          <w:tcPr>
            <w:tcW w:w="7321" w:type="dxa"/>
            <w:tcMar>
              <w:top w:w="113" w:type="dxa"/>
              <w:bottom w:w="113" w:type="dxa"/>
            </w:tcMar>
          </w:tcPr>
          <w:p w:rsidRPr="00C11AF8" w:rsidR="00451FB0" w:rsidP="00630AF9" w:rsidRDefault="00451FB0" w14:paraId="14FC6701" w14:textId="77777777">
            <w:pPr>
              <w:pStyle w:val="1bodycopy10pt"/>
              <w:rPr>
                <w:rFonts w:ascii="Lato Light" w:hAnsi="Lato Light"/>
                <w:sz w:val="22"/>
                <w:szCs w:val="22"/>
              </w:rPr>
            </w:pPr>
            <w:r w:rsidRPr="00C11AF8">
              <w:rPr>
                <w:rFonts w:ascii="Lato Light" w:hAnsi="Lato Light"/>
                <w:sz w:val="22"/>
                <w:szCs w:val="22"/>
              </w:rPr>
              <w:t>These needs may reflect a wide range of underlying difficulties or disorders. Pupils may have:</w:t>
            </w:r>
          </w:p>
          <w:p w:rsidRPr="00C11AF8" w:rsidR="00451FB0" w:rsidP="00451FB0" w:rsidRDefault="00451FB0" w14:paraId="320858EC" w14:textId="77777777">
            <w:pPr>
              <w:pStyle w:val="1bodycopy10pt"/>
              <w:numPr>
                <w:ilvl w:val="0"/>
                <w:numId w:val="10"/>
              </w:numPr>
              <w:rPr>
                <w:rFonts w:ascii="Lato Light" w:hAnsi="Lato Light"/>
                <w:sz w:val="22"/>
                <w:szCs w:val="22"/>
              </w:rPr>
            </w:pPr>
            <w:r w:rsidRPr="00C11AF8">
              <w:rPr>
                <w:rFonts w:ascii="Lato Light" w:hAnsi="Lato Light"/>
                <w:sz w:val="22"/>
                <w:szCs w:val="22"/>
              </w:rPr>
              <w:t>Mental health difficulties such as anxiety, depression or an eating disorder</w:t>
            </w:r>
          </w:p>
          <w:p w:rsidRPr="00C11AF8" w:rsidR="00451FB0" w:rsidP="00451FB0" w:rsidRDefault="00451FB0" w14:paraId="05481B1F" w14:textId="77777777">
            <w:pPr>
              <w:pStyle w:val="1bodycopy10pt"/>
              <w:numPr>
                <w:ilvl w:val="0"/>
                <w:numId w:val="10"/>
              </w:numPr>
              <w:rPr>
                <w:rFonts w:ascii="Lato Light" w:hAnsi="Lato Light"/>
                <w:sz w:val="22"/>
                <w:szCs w:val="22"/>
              </w:rPr>
            </w:pPr>
            <w:r w:rsidRPr="00C11AF8">
              <w:rPr>
                <w:rFonts w:ascii="Lato Light" w:hAnsi="Lato Light"/>
                <w:sz w:val="22"/>
                <w:szCs w:val="22"/>
              </w:rPr>
              <w:t>Attention deficit disorder, attention deficit hyperactive disorder or attachment disorder</w:t>
            </w:r>
          </w:p>
          <w:p w:rsidRPr="00C11AF8" w:rsidR="00451FB0" w:rsidP="00451FB0" w:rsidRDefault="00451FB0" w14:paraId="3A452F61" w14:textId="77777777">
            <w:pPr>
              <w:pStyle w:val="1bodycopy10pt"/>
              <w:numPr>
                <w:ilvl w:val="0"/>
                <w:numId w:val="10"/>
              </w:numPr>
              <w:rPr>
                <w:rFonts w:ascii="Lato Light" w:hAnsi="Lato Light"/>
                <w:sz w:val="22"/>
                <w:szCs w:val="22"/>
              </w:rPr>
            </w:pPr>
            <w:r w:rsidRPr="00C11AF8">
              <w:rPr>
                <w:rFonts w:ascii="Lato Light" w:hAnsi="Lato Light"/>
                <w:sz w:val="22"/>
                <w:szCs w:val="22"/>
              </w:rPr>
              <w:t>Suffered adverse childhood experiences</w:t>
            </w:r>
          </w:p>
          <w:p w:rsidRPr="00C11AF8" w:rsidR="00451FB0" w:rsidP="00630AF9" w:rsidRDefault="00451FB0" w14:paraId="0B378225" w14:textId="77777777">
            <w:pPr>
              <w:pStyle w:val="1bodycopy10pt"/>
              <w:rPr>
                <w:rFonts w:ascii="Lato Light" w:hAnsi="Lato Light"/>
                <w:sz w:val="22"/>
                <w:szCs w:val="22"/>
              </w:rPr>
            </w:pPr>
            <w:r w:rsidRPr="00C11AF8">
              <w:rPr>
                <w:rFonts w:ascii="Lato Light" w:hAnsi="Lato Light"/>
                <w:sz w:val="22"/>
                <w:szCs w:val="22"/>
              </w:rPr>
              <w:t>These needs can manifest in many ways, for example as challenging, disruptive or disturbing behaviour, or by the pupil becoming withdrawn or isolated.</w:t>
            </w:r>
          </w:p>
        </w:tc>
      </w:tr>
      <w:tr w:rsidRPr="00C11AF8" w:rsidR="00451FB0" w:rsidTr="00630AF9" w14:paraId="06E79D92" w14:textId="77777777">
        <w:trPr>
          <w:cantSplit/>
        </w:trPr>
        <w:tc>
          <w:tcPr>
            <w:tcW w:w="2660" w:type="dxa"/>
            <w:tcMar>
              <w:top w:w="113" w:type="dxa"/>
              <w:bottom w:w="113" w:type="dxa"/>
            </w:tcMar>
          </w:tcPr>
          <w:p w:rsidRPr="00C11AF8" w:rsidR="00451FB0" w:rsidP="00630AF9" w:rsidRDefault="00451FB0" w14:paraId="6DC19EF9" w14:textId="77777777">
            <w:pPr>
              <w:pStyle w:val="1bodycopy10pt"/>
              <w:rPr>
                <w:rFonts w:ascii="Lato Light" w:hAnsi="Lato Light"/>
                <w:sz w:val="22"/>
                <w:szCs w:val="22"/>
              </w:rPr>
            </w:pPr>
            <w:r w:rsidRPr="00C11AF8">
              <w:rPr>
                <w:rFonts w:ascii="Lato Light" w:hAnsi="Lato Light"/>
                <w:sz w:val="22"/>
                <w:szCs w:val="22"/>
              </w:rPr>
              <w:t xml:space="preserve">Sensory and/or physical </w:t>
            </w:r>
          </w:p>
        </w:tc>
        <w:tc>
          <w:tcPr>
            <w:tcW w:w="7321" w:type="dxa"/>
            <w:tcMar>
              <w:top w:w="113" w:type="dxa"/>
              <w:bottom w:w="113" w:type="dxa"/>
            </w:tcMar>
          </w:tcPr>
          <w:p w:rsidRPr="00C11AF8" w:rsidR="00451FB0" w:rsidP="00630AF9" w:rsidRDefault="00451FB0" w14:paraId="37FC9AC9" w14:textId="77777777">
            <w:pPr>
              <w:pStyle w:val="1bodycopy10pt"/>
              <w:rPr>
                <w:rFonts w:ascii="Lato Light" w:hAnsi="Lato Light"/>
                <w:sz w:val="22"/>
                <w:szCs w:val="22"/>
              </w:rPr>
            </w:pPr>
            <w:r w:rsidRPr="00C11AF8">
              <w:rPr>
                <w:rFonts w:ascii="Lato Light" w:hAnsi="Lato Light"/>
                <w:sz w:val="22"/>
                <w:szCs w:val="22"/>
              </w:rPr>
              <w:t>Pupils with these needs have a disability that hinders them from accessing the educational facilities generally provided.</w:t>
            </w:r>
          </w:p>
          <w:p w:rsidRPr="00C11AF8" w:rsidR="00451FB0" w:rsidP="00630AF9" w:rsidRDefault="00451FB0" w14:paraId="70CAF33F" w14:textId="77777777">
            <w:pPr>
              <w:pStyle w:val="1bodycopy10pt"/>
              <w:rPr>
                <w:rFonts w:ascii="Lato Light" w:hAnsi="Lato Light"/>
                <w:sz w:val="22"/>
                <w:szCs w:val="22"/>
              </w:rPr>
            </w:pPr>
            <w:r w:rsidRPr="00C11AF8">
              <w:rPr>
                <w:rFonts w:ascii="Lato Light" w:hAnsi="Lato Light"/>
                <w:sz w:val="22"/>
                <w:szCs w:val="22"/>
              </w:rPr>
              <w:t>Pupils may have:</w:t>
            </w:r>
          </w:p>
          <w:p w:rsidRPr="00C11AF8" w:rsidR="00451FB0" w:rsidP="00451FB0" w:rsidRDefault="00451FB0" w14:paraId="34E2BD1C" w14:textId="77777777">
            <w:pPr>
              <w:pStyle w:val="1bodycopy10pt"/>
              <w:numPr>
                <w:ilvl w:val="0"/>
                <w:numId w:val="11"/>
              </w:numPr>
              <w:rPr>
                <w:rFonts w:ascii="Lato Light" w:hAnsi="Lato Light"/>
                <w:sz w:val="22"/>
                <w:szCs w:val="22"/>
              </w:rPr>
            </w:pPr>
            <w:r w:rsidRPr="00C11AF8">
              <w:rPr>
                <w:rFonts w:ascii="Lato Light" w:hAnsi="Lato Light"/>
                <w:sz w:val="22"/>
                <w:szCs w:val="22"/>
              </w:rPr>
              <w:t>A sensory impairment such as vision impairment, hearing impairment or multi-sensory impairment</w:t>
            </w:r>
          </w:p>
          <w:p w:rsidRPr="00C11AF8" w:rsidR="00451FB0" w:rsidP="00451FB0" w:rsidRDefault="00451FB0" w14:paraId="797DB382" w14:textId="77777777">
            <w:pPr>
              <w:pStyle w:val="1bodycopy10pt"/>
              <w:numPr>
                <w:ilvl w:val="0"/>
                <w:numId w:val="11"/>
              </w:numPr>
              <w:rPr>
                <w:rFonts w:ascii="Lato Light" w:hAnsi="Lato Light"/>
                <w:sz w:val="22"/>
                <w:szCs w:val="22"/>
              </w:rPr>
            </w:pPr>
            <w:r w:rsidRPr="00C11AF8">
              <w:rPr>
                <w:rFonts w:ascii="Lato Light" w:hAnsi="Lato Light"/>
                <w:sz w:val="22"/>
                <w:szCs w:val="22"/>
              </w:rPr>
              <w:t>A physical impairment</w:t>
            </w:r>
          </w:p>
          <w:p w:rsidRPr="00C11AF8" w:rsidR="00451FB0" w:rsidP="00630AF9" w:rsidRDefault="00451FB0" w14:paraId="665C8859" w14:textId="77777777">
            <w:pPr>
              <w:pStyle w:val="1bodycopy10pt"/>
              <w:rPr>
                <w:rFonts w:ascii="Lato Light" w:hAnsi="Lato Light"/>
                <w:sz w:val="22"/>
                <w:szCs w:val="22"/>
              </w:rPr>
            </w:pPr>
            <w:r w:rsidRPr="00C11AF8">
              <w:rPr>
                <w:rFonts w:ascii="Lato Light" w:hAnsi="Lato Light"/>
                <w:sz w:val="22"/>
                <w:szCs w:val="22"/>
              </w:rPr>
              <w:t>These pupils may need ongoing additional support and equipment to access all the opportunities available to their peers.</w:t>
            </w:r>
          </w:p>
        </w:tc>
      </w:tr>
    </w:tbl>
    <w:p w:rsidRPr="00C11AF8" w:rsidR="00AB75F8" w:rsidP="00451FB0" w:rsidRDefault="00AB75F8" w14:paraId="41BDD903" w14:textId="77777777">
      <w:pPr>
        <w:pStyle w:val="Heading1"/>
        <w:rPr>
          <w:rFonts w:ascii="Lato Light" w:hAnsi="Lato Light"/>
          <w:sz w:val="22"/>
          <w:szCs w:val="22"/>
        </w:rPr>
      </w:pPr>
      <w:bookmarkStart w:name="_Toc531168964" w:id="21"/>
      <w:bookmarkStart w:name="_Toc531176464" w:id="22"/>
      <w:bookmarkStart w:name="_Toc55899051" w:id="23"/>
      <w:bookmarkStart w:name="_Toc118970785" w:id="24"/>
    </w:p>
    <w:p w:rsidRPr="00C11AF8" w:rsidR="00451FB0" w:rsidP="00451FB0" w:rsidRDefault="00451FB0" w14:paraId="7E949857" w14:textId="4DB55D01">
      <w:pPr>
        <w:pStyle w:val="Heading1"/>
        <w:rPr>
          <w:rFonts w:ascii="Garamond" w:hAnsi="Garamond"/>
          <w:color w:val="C00000"/>
          <w:sz w:val="32"/>
          <w:szCs w:val="32"/>
        </w:rPr>
      </w:pPr>
      <w:r w:rsidRPr="00C11AF8">
        <w:rPr>
          <w:rFonts w:ascii="Garamond" w:hAnsi="Garamond"/>
          <w:color w:val="C00000"/>
          <w:sz w:val="32"/>
          <w:szCs w:val="32"/>
        </w:rPr>
        <w:t xml:space="preserve">6. </w:t>
      </w:r>
      <w:bookmarkEnd w:id="21"/>
      <w:bookmarkEnd w:id="22"/>
      <w:r w:rsidRPr="00C11AF8">
        <w:rPr>
          <w:rFonts w:ascii="Garamond" w:hAnsi="Garamond"/>
          <w:color w:val="C00000"/>
          <w:sz w:val="32"/>
          <w:szCs w:val="32"/>
        </w:rPr>
        <w:t>Roles</w:t>
      </w:r>
      <w:bookmarkEnd w:id="23"/>
      <w:r w:rsidRPr="00C11AF8">
        <w:rPr>
          <w:rFonts w:ascii="Garamond" w:hAnsi="Garamond"/>
          <w:color w:val="C00000"/>
          <w:sz w:val="32"/>
          <w:szCs w:val="32"/>
        </w:rPr>
        <w:t xml:space="preserve"> and responsibilities</w:t>
      </w:r>
      <w:bookmarkEnd w:id="24"/>
      <w:r w:rsidRPr="00C11AF8">
        <w:rPr>
          <w:rFonts w:ascii="Garamond" w:hAnsi="Garamond"/>
          <w:color w:val="C00000"/>
          <w:sz w:val="32"/>
          <w:szCs w:val="32"/>
        </w:rPr>
        <w:t xml:space="preserve"> </w:t>
      </w:r>
    </w:p>
    <w:p w:rsidRPr="00C11AF8" w:rsidR="00451FB0" w:rsidP="00451FB0" w:rsidRDefault="00451FB0" w14:paraId="25A54B8D" w14:textId="54E2EABB">
      <w:pPr>
        <w:pStyle w:val="Subhead2"/>
        <w:rPr>
          <w:rFonts w:ascii="Lato Light" w:hAnsi="Lato Light"/>
          <w:sz w:val="22"/>
          <w:szCs w:val="22"/>
        </w:rPr>
      </w:pPr>
      <w:r w:rsidRPr="00C11AF8">
        <w:rPr>
          <w:rFonts w:ascii="Lato Light" w:hAnsi="Lato Light"/>
          <w:sz w:val="22"/>
          <w:szCs w:val="22"/>
        </w:rPr>
        <w:t xml:space="preserve">6.1 The </w:t>
      </w:r>
      <w:r w:rsidR="00F349F5">
        <w:rPr>
          <w:rFonts w:ascii="Lato Light" w:hAnsi="Lato Light"/>
          <w:sz w:val="22"/>
          <w:szCs w:val="22"/>
        </w:rPr>
        <w:t>SENCO</w:t>
      </w:r>
      <w:r w:rsidRPr="00C11AF8">
        <w:rPr>
          <w:rFonts w:ascii="Lato Light" w:hAnsi="Lato Light"/>
          <w:sz w:val="22"/>
          <w:szCs w:val="22"/>
        </w:rPr>
        <w:t xml:space="preserve"> </w:t>
      </w:r>
    </w:p>
    <w:p w:rsidRPr="00C11AF8" w:rsidR="00451FB0" w:rsidP="00451FB0" w:rsidRDefault="00451FB0" w14:paraId="0A60B110" w14:textId="10F8E145">
      <w:pPr>
        <w:pStyle w:val="1bodycopy10pt"/>
        <w:rPr>
          <w:rFonts w:ascii="Lato Light" w:hAnsi="Lato Light"/>
          <w:sz w:val="22"/>
          <w:szCs w:val="22"/>
        </w:rPr>
      </w:pPr>
      <w:r w:rsidRPr="00C11AF8">
        <w:rPr>
          <w:rFonts w:ascii="Lato Light" w:hAnsi="Lato Light"/>
          <w:sz w:val="22"/>
          <w:szCs w:val="22"/>
        </w:rPr>
        <w:t xml:space="preserve">The </w:t>
      </w:r>
      <w:r w:rsidR="00F349F5">
        <w:rPr>
          <w:rFonts w:ascii="Lato Light" w:hAnsi="Lato Light"/>
          <w:sz w:val="22"/>
          <w:szCs w:val="22"/>
        </w:rPr>
        <w:t>SENCO</w:t>
      </w:r>
      <w:r w:rsidRPr="00C11AF8">
        <w:rPr>
          <w:rFonts w:ascii="Lato Light" w:hAnsi="Lato Light"/>
          <w:sz w:val="22"/>
          <w:szCs w:val="22"/>
        </w:rPr>
        <w:t xml:space="preserve"> at our school</w:t>
      </w:r>
      <w:r w:rsidR="000542FB">
        <w:rPr>
          <w:rFonts w:ascii="Lato Light" w:hAnsi="Lato Light"/>
          <w:sz w:val="22"/>
          <w:szCs w:val="22"/>
        </w:rPr>
        <w:t>s</w:t>
      </w:r>
      <w:r w:rsidRPr="00C11AF8">
        <w:rPr>
          <w:rFonts w:ascii="Lato Light" w:hAnsi="Lato Light"/>
          <w:sz w:val="22"/>
          <w:szCs w:val="22"/>
        </w:rPr>
        <w:t xml:space="preserve"> </w:t>
      </w:r>
      <w:r w:rsidRPr="004D29AE">
        <w:rPr>
          <w:rFonts w:ascii="Lato Light" w:hAnsi="Lato Light"/>
          <w:sz w:val="22"/>
          <w:szCs w:val="22"/>
        </w:rPr>
        <w:t xml:space="preserve">is </w:t>
      </w:r>
      <w:r w:rsidR="000542FB">
        <w:rPr>
          <w:rFonts w:ascii="Lato Light" w:hAnsi="Lato Light"/>
          <w:sz w:val="22"/>
          <w:szCs w:val="22"/>
        </w:rPr>
        <w:t>Mrs Frances Derby</w:t>
      </w:r>
      <w:r w:rsidRPr="004D29AE" w:rsidR="004D29AE">
        <w:rPr>
          <w:rFonts w:ascii="Lato Light" w:hAnsi="Lato Light"/>
          <w:sz w:val="22"/>
          <w:szCs w:val="22"/>
        </w:rPr>
        <w:t xml:space="preserve">   </w:t>
      </w:r>
      <w:hyperlink w:history="1" r:id="rId19">
        <w:r w:rsidR="00F349F5">
          <w:rPr>
            <w:rStyle w:val="Hyperlink"/>
            <w:rFonts w:ascii="Lato Light" w:hAnsi="Lato Light"/>
            <w:sz w:val="22"/>
            <w:szCs w:val="22"/>
          </w:rPr>
          <w:t>SENCo</w:t>
        </w:r>
        <w:r w:rsidRPr="00FE3FB2" w:rsidR="000542FB">
          <w:rPr>
            <w:rStyle w:val="Hyperlink"/>
            <w:rFonts w:ascii="Lato Light" w:hAnsi="Lato Light"/>
            <w:sz w:val="22"/>
            <w:szCs w:val="22"/>
          </w:rPr>
          <w:t>@stjosephsandstedwards.org</w:t>
        </w:r>
      </w:hyperlink>
      <w:r w:rsidR="000542FB">
        <w:rPr>
          <w:rFonts w:ascii="Lato Light" w:hAnsi="Lato Light"/>
          <w:sz w:val="22"/>
          <w:szCs w:val="22"/>
        </w:rPr>
        <w:t xml:space="preserve">. Mrs Carol Burns is the assistant </w:t>
      </w:r>
      <w:r w:rsidR="00F349F5">
        <w:rPr>
          <w:rFonts w:ascii="Lato Light" w:hAnsi="Lato Light"/>
          <w:sz w:val="22"/>
          <w:szCs w:val="22"/>
        </w:rPr>
        <w:t>SENCo</w:t>
      </w:r>
      <w:r w:rsidR="000542FB">
        <w:rPr>
          <w:rFonts w:ascii="Lato Light" w:hAnsi="Lato Light"/>
          <w:sz w:val="22"/>
          <w:szCs w:val="22"/>
        </w:rPr>
        <w:t xml:space="preserve"> (St. Edward’s).</w:t>
      </w:r>
    </w:p>
    <w:p w:rsidRPr="00C11AF8" w:rsidR="00451FB0" w:rsidP="00451FB0" w:rsidRDefault="00451FB0" w14:paraId="3A7560E5" w14:textId="77777777">
      <w:pPr>
        <w:pStyle w:val="1bodycopy10pt"/>
        <w:rPr>
          <w:rFonts w:ascii="Lato Light" w:hAnsi="Lato Light"/>
          <w:sz w:val="22"/>
          <w:szCs w:val="22"/>
        </w:rPr>
      </w:pPr>
      <w:r w:rsidRPr="00C11AF8">
        <w:rPr>
          <w:rFonts w:ascii="Lato Light" w:hAnsi="Lato Light"/>
          <w:sz w:val="22"/>
          <w:szCs w:val="22"/>
        </w:rPr>
        <w:t xml:space="preserve">They will: </w:t>
      </w:r>
    </w:p>
    <w:p w:rsidRPr="00C11AF8" w:rsidR="00451FB0" w:rsidP="00451FB0" w:rsidRDefault="00451FB0" w14:paraId="4412FFDE" w14:textId="77777777">
      <w:pPr>
        <w:pStyle w:val="4Bulletedcopyblue"/>
        <w:rPr>
          <w:rFonts w:ascii="Lato Light" w:hAnsi="Lato Light"/>
          <w:sz w:val="22"/>
          <w:szCs w:val="22"/>
        </w:rPr>
      </w:pPr>
      <w:bookmarkStart w:name="_Hlk116905770" w:id="25"/>
      <w:r w:rsidRPr="00C11AF8">
        <w:rPr>
          <w:rFonts w:ascii="Lato Light" w:hAnsi="Lato Light"/>
          <w:sz w:val="22"/>
          <w:szCs w:val="22"/>
        </w:rPr>
        <w:t xml:space="preserve">Inform any parents that their child may have SEN </w:t>
      </w:r>
      <w:bookmarkStart w:name="_Hlk116905861" w:id="26"/>
      <w:r w:rsidRPr="00C11AF8">
        <w:rPr>
          <w:rFonts w:ascii="Lato Light" w:hAnsi="Lato Light"/>
          <w:sz w:val="22"/>
          <w:szCs w:val="22"/>
        </w:rPr>
        <w:t>and then liaise with them about the pupil’s needs and any provision made</w:t>
      </w:r>
      <w:bookmarkEnd w:id="26"/>
    </w:p>
    <w:bookmarkEnd w:id="25"/>
    <w:p w:rsidRPr="00C11AF8" w:rsidR="00451FB0" w:rsidP="00451FB0" w:rsidRDefault="00451FB0" w14:paraId="27EEB6D9" w14:textId="77777777">
      <w:pPr>
        <w:pStyle w:val="4Bulletedcopyblue"/>
        <w:rPr>
          <w:rFonts w:ascii="Lato Light" w:hAnsi="Lato Light"/>
          <w:sz w:val="22"/>
          <w:szCs w:val="22"/>
        </w:rPr>
      </w:pPr>
      <w:r w:rsidRPr="00C11AF8">
        <w:rPr>
          <w:rFonts w:ascii="Lato Light" w:hAnsi="Lato Light"/>
          <w:sz w:val="22"/>
          <w:szCs w:val="22"/>
        </w:rPr>
        <w:t xml:space="preserve">Work with the headteacher and SEN governor to determine the strategic development of the SEND policy and provision in the school </w:t>
      </w:r>
    </w:p>
    <w:p w:rsidRPr="00C11AF8" w:rsidR="00451FB0" w:rsidP="00451FB0" w:rsidRDefault="00451FB0" w14:paraId="0BE97C73" w14:textId="77777777">
      <w:pPr>
        <w:pStyle w:val="4Bulletedcopyblue"/>
        <w:rPr>
          <w:rFonts w:ascii="Lato Light" w:hAnsi="Lato Light"/>
          <w:sz w:val="22"/>
          <w:szCs w:val="22"/>
        </w:rPr>
      </w:pPr>
      <w:r w:rsidRPr="00C11AF8">
        <w:rPr>
          <w:rFonts w:ascii="Lato Light" w:hAnsi="Lato Light"/>
          <w:sz w:val="22"/>
          <w:szCs w:val="22"/>
        </w:rPr>
        <w:t xml:space="preserve">Have day-to-day responsibility for the operation of this SEND policy and the co-ordination of specific provision made to support individual pupils with SEN, including those who have EHC plans </w:t>
      </w:r>
    </w:p>
    <w:p w:rsidRPr="00C11AF8" w:rsidR="00451FB0" w:rsidP="00451FB0" w:rsidRDefault="00451FB0" w14:paraId="1758048C" w14:textId="77777777">
      <w:pPr>
        <w:pStyle w:val="4Bulletedcopyblue"/>
        <w:rPr>
          <w:rFonts w:ascii="Lato Light" w:hAnsi="Lato Light"/>
          <w:sz w:val="22"/>
          <w:szCs w:val="22"/>
        </w:rPr>
      </w:pPr>
      <w:r w:rsidRPr="00C11AF8">
        <w:rPr>
          <w:rFonts w:ascii="Lato Light" w:hAnsi="Lato Light"/>
          <w:sz w:val="22"/>
          <w:szCs w:val="22"/>
        </w:rPr>
        <w:t xml:space="preserve">Provide professional guidance to colleagues and liaise and work with staff, parents, and other agencies to make sure that pupils with SEN receive appropriate support and high-quality teaching </w:t>
      </w:r>
    </w:p>
    <w:p w:rsidRPr="00C11AF8" w:rsidR="00451FB0" w:rsidP="00451FB0" w:rsidRDefault="00451FB0" w14:paraId="26B32E40" w14:textId="77777777">
      <w:pPr>
        <w:pStyle w:val="4Bulletedcopyblue"/>
        <w:rPr>
          <w:rFonts w:ascii="Lato Light" w:hAnsi="Lato Light"/>
          <w:sz w:val="22"/>
          <w:szCs w:val="22"/>
        </w:rPr>
      </w:pPr>
      <w:r w:rsidRPr="00C11AF8">
        <w:rPr>
          <w:rFonts w:ascii="Lato Light" w:hAnsi="Lato Light"/>
          <w:sz w:val="22"/>
          <w:szCs w:val="22"/>
        </w:rPr>
        <w:t xml:space="preserve">Advise on the graduated approach to providing SEN </w:t>
      </w:r>
      <w:bookmarkStart w:name="_Hlk116906212" w:id="27"/>
      <w:r w:rsidRPr="00C11AF8">
        <w:rPr>
          <w:rFonts w:ascii="Lato Light" w:hAnsi="Lato Light"/>
          <w:sz w:val="22"/>
          <w:szCs w:val="22"/>
        </w:rPr>
        <w:t>support and differentiated teaching methods appropriate for individual pupils</w:t>
      </w:r>
      <w:bookmarkEnd w:id="27"/>
      <w:r w:rsidRPr="00C11AF8">
        <w:rPr>
          <w:rFonts w:ascii="Lato Light" w:hAnsi="Lato Light"/>
          <w:sz w:val="22"/>
          <w:szCs w:val="22"/>
        </w:rPr>
        <w:t xml:space="preserve"> </w:t>
      </w:r>
    </w:p>
    <w:p w:rsidRPr="00C11AF8" w:rsidR="00451FB0" w:rsidP="00451FB0" w:rsidRDefault="00451FB0" w14:paraId="43021A5A" w14:textId="77777777">
      <w:pPr>
        <w:pStyle w:val="4Bulletedcopyblue"/>
        <w:rPr>
          <w:rFonts w:ascii="Lato Light" w:hAnsi="Lato Light"/>
          <w:sz w:val="22"/>
          <w:szCs w:val="22"/>
        </w:rPr>
      </w:pPr>
      <w:r w:rsidRPr="00C11AF8">
        <w:rPr>
          <w:rFonts w:ascii="Lato Light" w:hAnsi="Lato Light"/>
          <w:sz w:val="22"/>
          <w:szCs w:val="22"/>
        </w:rPr>
        <w:t xml:space="preserve">Advise on the deployment of the school’s delegated budget and other resources to meet pupils’ needs effectively </w:t>
      </w:r>
    </w:p>
    <w:p w:rsidRPr="00C11AF8" w:rsidR="00451FB0" w:rsidP="00451FB0" w:rsidRDefault="00451FB0" w14:paraId="42B9C503" w14:textId="77777777">
      <w:pPr>
        <w:pStyle w:val="4Bulletedcopyblue"/>
        <w:rPr>
          <w:rFonts w:ascii="Lato Light" w:hAnsi="Lato Light"/>
          <w:sz w:val="22"/>
          <w:szCs w:val="22"/>
        </w:rPr>
      </w:pPr>
      <w:r w:rsidRPr="00C11AF8">
        <w:rPr>
          <w:rFonts w:ascii="Lato Light" w:hAnsi="Lato Light"/>
          <w:sz w:val="22"/>
          <w:szCs w:val="22"/>
        </w:rPr>
        <w:t xml:space="preserve">Be a point of contact for external agencies, especially the local authority (LA) and its support services, </w:t>
      </w:r>
      <w:r w:rsidRPr="00C11AF8">
        <w:rPr>
          <w:rFonts w:ascii="Lato Light" w:hAnsi="Lato Light"/>
          <w:color w:val="000000"/>
          <w:sz w:val="22"/>
          <w:szCs w:val="22"/>
        </w:rPr>
        <w:t>and work with external agencies to ensure that appropriate provision is provided</w:t>
      </w:r>
    </w:p>
    <w:p w:rsidRPr="00C11AF8" w:rsidR="00451FB0" w:rsidP="00451FB0" w:rsidRDefault="00451FB0" w14:paraId="6BC7E784" w14:textId="77777777">
      <w:pPr>
        <w:pStyle w:val="4Bulletedcopyblue"/>
        <w:rPr>
          <w:rFonts w:ascii="Lato Light" w:hAnsi="Lato Light"/>
          <w:sz w:val="22"/>
          <w:szCs w:val="22"/>
        </w:rPr>
      </w:pPr>
      <w:bookmarkStart w:name="_Hlk116660163" w:id="28"/>
      <w:r w:rsidRPr="00C11AF8">
        <w:rPr>
          <w:rFonts w:ascii="Lato Light" w:hAnsi="Lato Light"/>
          <w:sz w:val="22"/>
          <w:szCs w:val="22"/>
        </w:rPr>
        <w:t>Liaise with potential next providers of education to make sure that the pupil and their parents are informed about options and that a smooth transition is planned</w:t>
      </w:r>
    </w:p>
    <w:p w:rsidRPr="00C11AF8" w:rsidR="00451FB0" w:rsidP="00451FB0" w:rsidRDefault="00451FB0" w14:paraId="6F09B494" w14:textId="77777777">
      <w:pPr>
        <w:pStyle w:val="4Bulletedcopyblue"/>
        <w:rPr>
          <w:rFonts w:ascii="Lato Light" w:hAnsi="Lato Light"/>
          <w:sz w:val="22"/>
          <w:szCs w:val="22"/>
        </w:rPr>
      </w:pPr>
      <w:bookmarkStart w:name="_Hlk116905967" w:id="29"/>
      <w:r w:rsidRPr="00C11AF8">
        <w:rPr>
          <w:rFonts w:ascii="Lato Light" w:hAnsi="Lato Light"/>
          <w:sz w:val="22"/>
          <w:szCs w:val="22"/>
        </w:rPr>
        <w:t>When a pupil moves to a different school or institution: Make sure that all relevant information about a pupil’s SEN and the provision for them are sent to the appropriate authority, school or institution in a timely manner</w:t>
      </w:r>
    </w:p>
    <w:bookmarkEnd w:id="28"/>
    <w:bookmarkEnd w:id="29"/>
    <w:p w:rsidRPr="00C11AF8" w:rsidR="00451FB0" w:rsidP="00451FB0" w:rsidRDefault="00451FB0" w14:paraId="626174E5" w14:textId="77777777">
      <w:pPr>
        <w:pStyle w:val="4Bulletedcopyblue"/>
        <w:rPr>
          <w:rFonts w:ascii="Lato Light" w:hAnsi="Lato Light"/>
          <w:sz w:val="22"/>
          <w:szCs w:val="22"/>
        </w:rPr>
      </w:pPr>
      <w:r w:rsidRPr="00C11AF8">
        <w:rPr>
          <w:rFonts w:ascii="Lato Light" w:hAnsi="Lato Light"/>
          <w:sz w:val="22"/>
          <w:szCs w:val="22"/>
        </w:rPr>
        <w:t xml:space="preserve">Work with the headteacher and school governors to make sure the school meets its responsibilities under the Equality Act 2010 with regard to reasonable adjustments and access arrangements </w:t>
      </w:r>
    </w:p>
    <w:p w:rsidRPr="00C11AF8" w:rsidR="00451FB0" w:rsidP="00451FB0" w:rsidRDefault="00451FB0" w14:paraId="4FCE5B05" w14:textId="77777777">
      <w:pPr>
        <w:pStyle w:val="4Bulletedcopyblue"/>
        <w:rPr>
          <w:rFonts w:ascii="Lato Light" w:hAnsi="Lato Light"/>
          <w:sz w:val="22"/>
          <w:szCs w:val="22"/>
        </w:rPr>
      </w:pPr>
      <w:r w:rsidRPr="00C11AF8">
        <w:rPr>
          <w:rFonts w:ascii="Lato Light" w:hAnsi="Lato Light"/>
          <w:sz w:val="22"/>
          <w:szCs w:val="22"/>
        </w:rPr>
        <w:t>Make sure the school keeps its records of all pupils with SEND up to date and accurate</w:t>
      </w:r>
    </w:p>
    <w:p w:rsidRPr="00C11AF8" w:rsidR="00451FB0" w:rsidP="00451FB0" w:rsidRDefault="00451FB0" w14:paraId="3A86A2E3" w14:textId="77777777">
      <w:pPr>
        <w:pStyle w:val="4Bulletedcopyblue"/>
        <w:rPr>
          <w:rFonts w:ascii="Lato Light" w:hAnsi="Lato Light"/>
          <w:sz w:val="22"/>
          <w:szCs w:val="22"/>
        </w:rPr>
      </w:pPr>
      <w:r w:rsidRPr="00C11AF8">
        <w:rPr>
          <w:rFonts w:ascii="Lato Light" w:hAnsi="Lato Light"/>
          <w:sz w:val="22"/>
          <w:szCs w:val="22"/>
        </w:rPr>
        <w:t xml:space="preserve">With the </w:t>
      </w:r>
      <w:r w:rsidRPr="00C11AF8">
        <w:rPr>
          <w:rFonts w:ascii="Lato Light" w:hAnsi="Lato Light"/>
          <w:sz w:val="22"/>
          <w:szCs w:val="22"/>
          <w:lang w:val="en-GB"/>
        </w:rPr>
        <w:t>headteacher</w:t>
      </w:r>
      <w:r w:rsidRPr="00C11AF8">
        <w:rPr>
          <w:rFonts w:ascii="Lato Light" w:hAnsi="Lato Light"/>
          <w:sz w:val="22"/>
          <w:szCs w:val="22"/>
        </w:rPr>
        <w:t xml:space="preserve">, </w:t>
      </w:r>
      <w:bookmarkStart w:name="_Hlk116906143" w:id="30"/>
      <w:r w:rsidRPr="00C11AF8">
        <w:rPr>
          <w:rFonts w:ascii="Lato Light" w:hAnsi="Lato Light"/>
          <w:sz w:val="22"/>
          <w:szCs w:val="22"/>
        </w:rPr>
        <w:t>monitor to identify any staff who have specific training needs regarding SEN, and incorporate this into the school’s plan for continuous professional development</w:t>
      </w:r>
      <w:bookmarkEnd w:id="30"/>
    </w:p>
    <w:p w:rsidRPr="00C11AF8" w:rsidR="00451FB0" w:rsidP="00451FB0" w:rsidRDefault="00451FB0" w14:paraId="5A23B0A9" w14:textId="77777777">
      <w:pPr>
        <w:pStyle w:val="4Bulletedcopyblue"/>
        <w:rPr>
          <w:rFonts w:ascii="Lato Light" w:hAnsi="Lato Light"/>
          <w:sz w:val="22"/>
          <w:szCs w:val="22"/>
        </w:rPr>
      </w:pPr>
      <w:bookmarkStart w:name="_Hlk116909988" w:id="31"/>
      <w:r w:rsidRPr="00C11AF8">
        <w:rPr>
          <w:rFonts w:ascii="Lato Light" w:hAnsi="Lato Light"/>
          <w:sz w:val="22"/>
          <w:szCs w:val="22"/>
        </w:rPr>
        <w:t>With the headteacher, regularly review and evaluate the breadth and impact of the SEND support the school offers or can access, and co-operate with the LA in reviewing the provision that is available locally and in developing the local offer</w:t>
      </w:r>
    </w:p>
    <w:p w:rsidRPr="00C11AF8" w:rsidR="00451FB0" w:rsidP="00451FB0" w:rsidRDefault="00451FB0" w14:paraId="263D2733" w14:textId="77777777">
      <w:pPr>
        <w:pStyle w:val="4Bulletedcopyblue"/>
        <w:rPr>
          <w:rFonts w:ascii="Lato Light" w:hAnsi="Lato Light"/>
          <w:sz w:val="22"/>
          <w:szCs w:val="22"/>
        </w:rPr>
      </w:pPr>
      <w:bookmarkStart w:name="_Hlk116906302" w:id="32"/>
      <w:bookmarkEnd w:id="31"/>
      <w:r w:rsidRPr="00C11AF8">
        <w:rPr>
          <w:rFonts w:ascii="Lato Light" w:hAnsi="Lato Light"/>
          <w:sz w:val="22"/>
          <w:szCs w:val="22"/>
        </w:rPr>
        <w:t>Prepare and review information for inclusion in the school’s SEN information report and any updates to this policy</w:t>
      </w:r>
    </w:p>
    <w:p w:rsidRPr="00C11AF8" w:rsidR="00451FB0" w:rsidP="00451FB0" w:rsidRDefault="00451FB0" w14:paraId="1315A745" w14:textId="77777777">
      <w:pPr>
        <w:pStyle w:val="4Bulletedcopyblue"/>
        <w:rPr>
          <w:rFonts w:ascii="Lato Light" w:hAnsi="Lato Light"/>
          <w:sz w:val="22"/>
          <w:szCs w:val="22"/>
        </w:rPr>
      </w:pPr>
      <w:bookmarkStart w:name="_Hlk116909744" w:id="33"/>
      <w:r w:rsidRPr="00C11AF8">
        <w:rPr>
          <w:rFonts w:ascii="Lato Light" w:hAnsi="Lato Light"/>
          <w:sz w:val="22"/>
          <w:szCs w:val="22"/>
        </w:rPr>
        <w:t>With the headteacher and teaching staff, identify any patterns in the school’s identification of SEN, both within the school and in comparison with national data, and use these to reflect on and reinforce the quality of teaching</w:t>
      </w:r>
    </w:p>
    <w:p w:rsidRPr="00C11AF8" w:rsidR="001B5986" w:rsidP="001B5986" w:rsidRDefault="001B5986" w14:paraId="614572D2" w14:textId="77777777">
      <w:pPr>
        <w:pStyle w:val="4Bulletedcopyblue"/>
        <w:numPr>
          <w:ilvl w:val="0"/>
          <w:numId w:val="0"/>
        </w:numPr>
        <w:ind w:left="340"/>
        <w:rPr>
          <w:rFonts w:ascii="Lato Light" w:hAnsi="Lato Light"/>
          <w:sz w:val="22"/>
          <w:szCs w:val="22"/>
        </w:rPr>
      </w:pPr>
    </w:p>
    <w:bookmarkEnd w:id="32"/>
    <w:bookmarkEnd w:id="33"/>
    <w:p w:rsidRPr="00C11AF8" w:rsidR="001B5986" w:rsidP="001B5986" w:rsidRDefault="00451FB0" w14:paraId="5A28463A" w14:textId="584EA2EB">
      <w:pPr>
        <w:pStyle w:val="Subhead2"/>
        <w:rPr>
          <w:rFonts w:ascii="Lato Light" w:hAnsi="Lato Light"/>
          <w:sz w:val="22"/>
          <w:szCs w:val="22"/>
        </w:rPr>
      </w:pPr>
      <w:r w:rsidRPr="00C11AF8">
        <w:rPr>
          <w:rFonts w:ascii="Lato Light" w:hAnsi="Lato Light"/>
          <w:sz w:val="22"/>
          <w:szCs w:val="22"/>
        </w:rPr>
        <w:t>6.2 The governing board</w:t>
      </w:r>
    </w:p>
    <w:p w:rsidRPr="00C11AF8" w:rsidR="00451FB0" w:rsidP="00451FB0" w:rsidRDefault="00451FB0" w14:paraId="734F58BD" w14:textId="77777777">
      <w:pPr>
        <w:pStyle w:val="1bodycopy10pt"/>
        <w:rPr>
          <w:rFonts w:ascii="Lato Light" w:hAnsi="Lato Light"/>
          <w:sz w:val="22"/>
          <w:szCs w:val="22"/>
        </w:rPr>
      </w:pPr>
      <w:r w:rsidRPr="00C11AF8">
        <w:rPr>
          <w:rFonts w:ascii="Lato Light" w:hAnsi="Lato Light"/>
          <w:sz w:val="22"/>
          <w:szCs w:val="22"/>
        </w:rPr>
        <w:t>The governing board is responsible for making sure the following duties are carried out, though the duties can be delegated to a committee or an individual:</w:t>
      </w:r>
    </w:p>
    <w:p w:rsidRPr="00C11AF8" w:rsidR="00451FB0" w:rsidP="00451FB0" w:rsidRDefault="00451FB0" w14:paraId="460C34C2" w14:textId="77777777">
      <w:pPr>
        <w:pStyle w:val="4Bulletedcopyblue"/>
        <w:rPr>
          <w:rFonts w:ascii="Lato Light" w:hAnsi="Lato Light"/>
          <w:sz w:val="22"/>
          <w:szCs w:val="22"/>
        </w:rPr>
      </w:pPr>
      <w:r w:rsidRPr="00C11AF8">
        <w:rPr>
          <w:rFonts w:ascii="Lato Light" w:hAnsi="Lato Light"/>
          <w:sz w:val="22"/>
          <w:szCs w:val="22"/>
        </w:rPr>
        <w:t xml:space="preserve">Co-operate with the LA in reviewing the provision that is available locally and developing the local offer </w:t>
      </w:r>
    </w:p>
    <w:p w:rsidRPr="00C11AF8" w:rsidR="00451FB0" w:rsidP="00451FB0" w:rsidRDefault="00451FB0" w14:paraId="5D50D81B" w14:textId="77777777">
      <w:pPr>
        <w:pStyle w:val="4Bulletedcopyblue"/>
        <w:rPr>
          <w:rFonts w:ascii="Lato Light" w:hAnsi="Lato Light"/>
          <w:sz w:val="22"/>
          <w:szCs w:val="22"/>
        </w:rPr>
      </w:pPr>
      <w:bookmarkStart w:name="_Hlk116660245" w:id="34"/>
      <w:r w:rsidRPr="00C11AF8">
        <w:rPr>
          <w:rFonts w:ascii="Lato Light" w:hAnsi="Lato Light"/>
          <w:sz w:val="22"/>
          <w:szCs w:val="22"/>
        </w:rPr>
        <w:t xml:space="preserve">Do all it can to make sure that every pupil with SEND gets the support they need </w:t>
      </w:r>
    </w:p>
    <w:bookmarkEnd w:id="34"/>
    <w:p w:rsidRPr="00C11AF8" w:rsidR="00451FB0" w:rsidP="00451FB0" w:rsidRDefault="00451FB0" w14:paraId="017F77A7" w14:textId="77777777">
      <w:pPr>
        <w:pStyle w:val="4Bulletedcopyblue"/>
        <w:rPr>
          <w:rFonts w:ascii="Lato Light" w:hAnsi="Lato Light"/>
          <w:sz w:val="22"/>
          <w:szCs w:val="22"/>
        </w:rPr>
      </w:pPr>
      <w:r w:rsidRPr="00C11AF8">
        <w:rPr>
          <w:rFonts w:ascii="Lato Light" w:hAnsi="Lato Light"/>
          <w:sz w:val="22"/>
          <w:szCs w:val="22"/>
        </w:rPr>
        <w:t>Make sure that pupils with SEND engage in the activities of the school alongside pupils who don’t have SEND</w:t>
      </w:r>
    </w:p>
    <w:p w:rsidRPr="00C11AF8" w:rsidR="00451FB0" w:rsidP="00451FB0" w:rsidRDefault="00451FB0" w14:paraId="21442A46" w14:textId="77777777">
      <w:pPr>
        <w:pStyle w:val="4Bulletedcopyblue"/>
        <w:rPr>
          <w:rFonts w:ascii="Lato Light" w:hAnsi="Lato Light"/>
          <w:sz w:val="22"/>
          <w:szCs w:val="22"/>
        </w:rPr>
      </w:pPr>
      <w:r w:rsidRPr="00C11AF8">
        <w:rPr>
          <w:rFonts w:ascii="Lato Light" w:hAnsi="Lato Light"/>
          <w:sz w:val="22"/>
          <w:szCs w:val="22"/>
        </w:rPr>
        <w:t xml:space="preserve">Make sure that the school has arrangements in place to support any pupils with medical conditions </w:t>
      </w:r>
    </w:p>
    <w:p w:rsidRPr="00C11AF8" w:rsidR="00451FB0" w:rsidP="00451FB0" w:rsidRDefault="00451FB0" w14:paraId="4F1681B4" w14:textId="77777777">
      <w:pPr>
        <w:pStyle w:val="4Bulletedcopyblue"/>
        <w:rPr>
          <w:rFonts w:ascii="Lato Light" w:hAnsi="Lato Light"/>
          <w:sz w:val="22"/>
          <w:szCs w:val="22"/>
        </w:rPr>
      </w:pPr>
      <w:r w:rsidRPr="00C11AF8">
        <w:rPr>
          <w:rFonts w:ascii="Lato Light" w:hAnsi="Lato Light"/>
          <w:sz w:val="22"/>
          <w:szCs w:val="22"/>
        </w:rPr>
        <w:t xml:space="preserve">Provide access to a broad and balanced curriculum </w:t>
      </w:r>
    </w:p>
    <w:p w:rsidRPr="00C11AF8" w:rsidR="00451FB0" w:rsidP="00451FB0" w:rsidRDefault="00451FB0" w14:paraId="2D7AB66A" w14:textId="77777777">
      <w:pPr>
        <w:pStyle w:val="4Bulletedcopyblue"/>
        <w:rPr>
          <w:rFonts w:ascii="Lato Light" w:hAnsi="Lato Light"/>
          <w:sz w:val="22"/>
          <w:szCs w:val="22"/>
        </w:rPr>
      </w:pPr>
      <w:r w:rsidRPr="00C11AF8">
        <w:rPr>
          <w:rFonts w:ascii="Lato Light" w:hAnsi="Lato Light"/>
          <w:sz w:val="22"/>
          <w:szCs w:val="22"/>
        </w:rPr>
        <w:t xml:space="preserve">Have a clear approach to identifying and responding to SEND </w:t>
      </w:r>
    </w:p>
    <w:p w:rsidRPr="00C11AF8" w:rsidR="00451FB0" w:rsidP="00451FB0" w:rsidRDefault="00451FB0" w14:paraId="4BF92A3E" w14:textId="77777777">
      <w:pPr>
        <w:pStyle w:val="4Bulletedcopyblue"/>
        <w:rPr>
          <w:rFonts w:ascii="Lato Light" w:hAnsi="Lato Light"/>
          <w:sz w:val="22"/>
          <w:szCs w:val="22"/>
        </w:rPr>
      </w:pPr>
      <w:r w:rsidRPr="00C11AF8">
        <w:rPr>
          <w:rFonts w:ascii="Lato Light" w:hAnsi="Lato Light"/>
          <w:sz w:val="22"/>
          <w:szCs w:val="22"/>
        </w:rPr>
        <w:t>Record accurately and keep up to date the provision made for pupils with SEND</w:t>
      </w:r>
    </w:p>
    <w:p w:rsidRPr="00C11AF8" w:rsidR="00451FB0" w:rsidP="00451FB0" w:rsidRDefault="00451FB0" w14:paraId="30D66889" w14:textId="77777777">
      <w:pPr>
        <w:pStyle w:val="4Bulletedcopyblue"/>
        <w:rPr>
          <w:rFonts w:ascii="Lato Light" w:hAnsi="Lato Light"/>
          <w:sz w:val="22"/>
          <w:szCs w:val="22"/>
        </w:rPr>
      </w:pPr>
      <w:r w:rsidRPr="00C11AF8">
        <w:rPr>
          <w:rFonts w:ascii="Lato Light" w:hAnsi="Lato Light"/>
          <w:sz w:val="22"/>
          <w:szCs w:val="22"/>
        </w:rPr>
        <w:t>Publish information on the school website</w:t>
      </w:r>
      <w:bookmarkStart w:name="_Hlk116660454" w:id="35"/>
      <w:r w:rsidRPr="00C11AF8">
        <w:rPr>
          <w:rFonts w:ascii="Lato Light" w:hAnsi="Lato Light"/>
          <w:sz w:val="22"/>
          <w:szCs w:val="22"/>
        </w:rPr>
        <w:t xml:space="preserve"> about how the school is implementing its SEND policy, in a SEN information report</w:t>
      </w:r>
      <w:bookmarkEnd w:id="35"/>
    </w:p>
    <w:p w:rsidRPr="00C11AF8" w:rsidR="00451FB0" w:rsidP="00451FB0" w:rsidRDefault="00451FB0" w14:paraId="2C752BB5" w14:textId="77777777">
      <w:pPr>
        <w:pStyle w:val="4Bulletedcopyblue"/>
        <w:rPr>
          <w:rFonts w:ascii="Lato Light" w:hAnsi="Lato Light"/>
          <w:sz w:val="22"/>
          <w:szCs w:val="22"/>
        </w:rPr>
      </w:pPr>
      <w:r w:rsidRPr="00C11AF8">
        <w:rPr>
          <w:rFonts w:ascii="Lato Light" w:hAnsi="Lato Light"/>
          <w:sz w:val="22"/>
          <w:szCs w:val="22"/>
        </w:rPr>
        <w:t>Publish information about the arrangements for the admission of disabled children, the steps taken to prevent disabled children being treated less favourably than others, the facilities provided to assist access of disabled children, and the school’s accessibility plans</w:t>
      </w:r>
    </w:p>
    <w:p w:rsidRPr="00C11AF8" w:rsidR="00451FB0" w:rsidP="00451FB0" w:rsidRDefault="00451FB0" w14:paraId="261A93B9" w14:textId="5175EF28">
      <w:pPr>
        <w:pStyle w:val="4Bulletedcopyblue"/>
        <w:rPr>
          <w:rFonts w:ascii="Lato Light" w:hAnsi="Lato Light"/>
          <w:sz w:val="22"/>
          <w:szCs w:val="22"/>
        </w:rPr>
      </w:pPr>
      <w:r w:rsidRPr="00C11AF8">
        <w:rPr>
          <w:rFonts w:ascii="Lato Light" w:hAnsi="Lato Light"/>
          <w:sz w:val="22"/>
          <w:szCs w:val="22"/>
        </w:rPr>
        <w:t xml:space="preserve">Make sure that there is a qualified teacher designated as </w:t>
      </w:r>
      <w:r w:rsidR="00F349F5">
        <w:rPr>
          <w:rFonts w:ascii="Lato Light" w:hAnsi="Lato Light"/>
          <w:sz w:val="22"/>
          <w:szCs w:val="22"/>
        </w:rPr>
        <w:t>SENCO</w:t>
      </w:r>
      <w:r w:rsidRPr="00C11AF8">
        <w:rPr>
          <w:rFonts w:ascii="Lato Light" w:hAnsi="Lato Light"/>
          <w:sz w:val="22"/>
          <w:szCs w:val="22"/>
        </w:rPr>
        <w:t xml:space="preserve"> for the </w:t>
      </w:r>
      <w:bookmarkStart w:name="_Hlk116912239" w:id="36"/>
      <w:r w:rsidRPr="00C11AF8">
        <w:rPr>
          <w:rFonts w:ascii="Lato Light" w:hAnsi="Lato Light"/>
          <w:sz w:val="22"/>
          <w:szCs w:val="22"/>
        </w:rPr>
        <w:t xml:space="preserve">school and that the key responsibilities of the role are set </w:t>
      </w:r>
      <w:r w:rsidRPr="00C11AF8">
        <w:rPr>
          <w:rFonts w:ascii="Lato Light" w:hAnsi="Lato Light"/>
          <w:sz w:val="22"/>
          <w:szCs w:val="22"/>
          <w:lang w:val="en-GB"/>
        </w:rPr>
        <w:t>out</w:t>
      </w:r>
      <w:r w:rsidRPr="00C11AF8">
        <w:rPr>
          <w:rFonts w:ascii="Lato Light" w:hAnsi="Lato Light"/>
          <w:sz w:val="22"/>
          <w:szCs w:val="22"/>
        </w:rPr>
        <w:t>, and monitor the effectiveness of how these are carried out</w:t>
      </w:r>
      <w:bookmarkEnd w:id="36"/>
    </w:p>
    <w:p w:rsidRPr="00C11AF8" w:rsidR="00451FB0" w:rsidP="00451FB0" w:rsidRDefault="00451FB0" w14:paraId="64A1F94B" w14:textId="77777777">
      <w:pPr>
        <w:pStyle w:val="4Bulletedcopyblue"/>
        <w:rPr>
          <w:rFonts w:ascii="Lato Light" w:hAnsi="Lato Light"/>
          <w:sz w:val="22"/>
          <w:szCs w:val="22"/>
        </w:rPr>
      </w:pPr>
      <w:r w:rsidRPr="00C11AF8">
        <w:rPr>
          <w:rFonts w:ascii="Lato Light" w:hAnsi="Lato Light"/>
          <w:sz w:val="22"/>
          <w:szCs w:val="22"/>
        </w:rPr>
        <w:t xml:space="preserve">Determine their approach to using their resources to support the progress of pupils with SEND </w:t>
      </w:r>
    </w:p>
    <w:p w:rsidRPr="00C11AF8" w:rsidR="00451FB0" w:rsidP="00451FB0" w:rsidRDefault="00451FB0" w14:paraId="6AD09963" w14:textId="77777777">
      <w:pPr>
        <w:pStyle w:val="Subhead2"/>
        <w:rPr>
          <w:rFonts w:ascii="Lato Light" w:hAnsi="Lato Light"/>
          <w:sz w:val="22"/>
          <w:szCs w:val="22"/>
        </w:rPr>
      </w:pPr>
      <w:r w:rsidRPr="00C11AF8">
        <w:rPr>
          <w:rFonts w:ascii="Lato Light" w:hAnsi="Lato Light"/>
          <w:sz w:val="22"/>
          <w:szCs w:val="22"/>
        </w:rPr>
        <w:t xml:space="preserve">6.3 The SEND link governor </w:t>
      </w:r>
    </w:p>
    <w:p w:rsidRPr="007E1E2F" w:rsidR="007E1E2F" w:rsidP="007E1E2F" w:rsidRDefault="00451FB0" w14:paraId="58054376" w14:textId="0995DB4C">
      <w:pPr>
        <w:rPr>
          <w:rFonts w:ascii="Calibri" w:hAnsi="Calibri" w:eastAsia="Times New Roman" w:cs="Calibri"/>
          <w:color w:val="000000"/>
          <w:sz w:val="22"/>
          <w:szCs w:val="22"/>
          <w:lang w:eastAsia="en-GB"/>
        </w:rPr>
      </w:pPr>
      <w:bookmarkStart w:name="_Hlk116902020" w:id="37"/>
      <w:r w:rsidRPr="00C11AF8">
        <w:rPr>
          <w:rFonts w:ascii="Lato Light" w:hAnsi="Lato Light"/>
          <w:sz w:val="22"/>
          <w:szCs w:val="22"/>
        </w:rPr>
        <w:t xml:space="preserve">The SEND link governor is </w:t>
      </w:r>
      <w:r w:rsidR="007E1E2F">
        <w:rPr>
          <w:rFonts w:ascii="Lato Light" w:hAnsi="Lato Light"/>
          <w:sz w:val="22"/>
          <w:szCs w:val="22"/>
        </w:rPr>
        <w:t xml:space="preserve">Mr </w:t>
      </w:r>
      <w:r w:rsidRPr="007E1E2F" w:rsidR="007E1E2F">
        <w:rPr>
          <w:rFonts w:ascii="Lato Light" w:hAnsi="Lato Light" w:eastAsia="Times New Roman" w:cs="Calibri"/>
          <w:color w:val="000000"/>
          <w:sz w:val="22"/>
          <w:szCs w:val="22"/>
          <w:lang w:eastAsia="en-GB"/>
        </w:rPr>
        <w:t>Maheshan De Silva Kanakaratne</w:t>
      </w:r>
    </w:p>
    <w:p w:rsidRPr="00C11AF8" w:rsidR="00451FB0" w:rsidP="00451FB0" w:rsidRDefault="00451FB0" w14:paraId="5F995BCE" w14:textId="1DD3365A">
      <w:pPr>
        <w:pStyle w:val="1bodycopy10pt"/>
        <w:rPr>
          <w:rFonts w:ascii="Lato Light" w:hAnsi="Lato Light"/>
          <w:sz w:val="22"/>
          <w:szCs w:val="22"/>
        </w:rPr>
      </w:pPr>
    </w:p>
    <w:bookmarkEnd w:id="37"/>
    <w:p w:rsidRPr="00C11AF8" w:rsidR="00451FB0" w:rsidP="00451FB0" w:rsidRDefault="00451FB0" w14:paraId="1963DCF5" w14:textId="77777777">
      <w:pPr>
        <w:pStyle w:val="1bodycopy10pt"/>
        <w:rPr>
          <w:rFonts w:ascii="Lato Light" w:hAnsi="Lato Light"/>
          <w:sz w:val="22"/>
          <w:szCs w:val="22"/>
        </w:rPr>
      </w:pPr>
      <w:r w:rsidRPr="00C11AF8">
        <w:rPr>
          <w:rFonts w:ascii="Lato Light" w:hAnsi="Lato Light"/>
          <w:sz w:val="22"/>
          <w:szCs w:val="22"/>
        </w:rPr>
        <w:t xml:space="preserve">The SEND governor will: </w:t>
      </w:r>
    </w:p>
    <w:p w:rsidRPr="00C11AF8" w:rsidR="00451FB0" w:rsidP="00451FB0" w:rsidRDefault="00451FB0" w14:paraId="272064CB" w14:textId="77777777">
      <w:pPr>
        <w:pStyle w:val="4Bulletedcopyblue"/>
        <w:rPr>
          <w:rFonts w:ascii="Lato Light" w:hAnsi="Lato Light"/>
          <w:sz w:val="22"/>
          <w:szCs w:val="22"/>
        </w:rPr>
      </w:pPr>
      <w:r w:rsidRPr="00C11AF8">
        <w:rPr>
          <w:rFonts w:ascii="Lato Light" w:hAnsi="Lato Light"/>
          <w:sz w:val="22"/>
          <w:szCs w:val="22"/>
        </w:rPr>
        <w:t xml:space="preserve">Help to raise awareness of SEND issues at governing board meetings </w:t>
      </w:r>
    </w:p>
    <w:p w:rsidRPr="00C11AF8" w:rsidR="00451FB0" w:rsidP="00451FB0" w:rsidRDefault="00451FB0" w14:paraId="20C785A8" w14:textId="77777777">
      <w:pPr>
        <w:pStyle w:val="4Bulletedcopyblue"/>
        <w:rPr>
          <w:rFonts w:ascii="Lato Light" w:hAnsi="Lato Light"/>
          <w:sz w:val="22"/>
          <w:szCs w:val="22"/>
        </w:rPr>
      </w:pPr>
      <w:r w:rsidRPr="00C11AF8">
        <w:rPr>
          <w:rFonts w:ascii="Lato Light" w:hAnsi="Lato Light"/>
          <w:sz w:val="22"/>
          <w:szCs w:val="22"/>
        </w:rPr>
        <w:t xml:space="preserve">Monitor the quality and effectiveness of SEND provision within the school and update the governing board on this </w:t>
      </w:r>
    </w:p>
    <w:p w:rsidRPr="00C11AF8" w:rsidR="00451FB0" w:rsidP="00451FB0" w:rsidRDefault="00451FB0" w14:paraId="215F4391" w14:textId="138B1EA5">
      <w:pPr>
        <w:pStyle w:val="4Bulletedcopyblue"/>
        <w:rPr>
          <w:rFonts w:ascii="Lato Light" w:hAnsi="Lato Light"/>
          <w:sz w:val="22"/>
          <w:szCs w:val="22"/>
        </w:rPr>
      </w:pPr>
      <w:r w:rsidRPr="00C11AF8">
        <w:rPr>
          <w:rFonts w:ascii="Lato Light" w:hAnsi="Lato Light"/>
          <w:sz w:val="22"/>
          <w:szCs w:val="22"/>
        </w:rPr>
        <w:t xml:space="preserve">Work with the headteacher and </w:t>
      </w:r>
      <w:r w:rsidR="00F349F5">
        <w:rPr>
          <w:rFonts w:ascii="Lato Light" w:hAnsi="Lato Light"/>
          <w:sz w:val="22"/>
          <w:szCs w:val="22"/>
        </w:rPr>
        <w:t>SENCO</w:t>
      </w:r>
      <w:r w:rsidRPr="00C11AF8">
        <w:rPr>
          <w:rFonts w:ascii="Lato Light" w:hAnsi="Lato Light"/>
          <w:sz w:val="22"/>
          <w:szCs w:val="22"/>
        </w:rPr>
        <w:t xml:space="preserve"> to determine the strategic development of the SEND policy and provision in the school </w:t>
      </w:r>
    </w:p>
    <w:p w:rsidRPr="00C11AF8" w:rsidR="00062762" w:rsidP="00062762" w:rsidRDefault="00062762" w14:paraId="2C2B5738" w14:textId="77777777">
      <w:pPr>
        <w:pStyle w:val="4Bulletedcopyblue"/>
        <w:numPr>
          <w:ilvl w:val="0"/>
          <w:numId w:val="0"/>
        </w:numPr>
        <w:ind w:left="340"/>
        <w:rPr>
          <w:rFonts w:ascii="Lato Light" w:hAnsi="Lato Light"/>
          <w:sz w:val="22"/>
          <w:szCs w:val="22"/>
        </w:rPr>
      </w:pPr>
    </w:p>
    <w:p w:rsidRPr="00C11AF8" w:rsidR="00451FB0" w:rsidP="00451FB0" w:rsidRDefault="00451FB0" w14:paraId="5EAFDABB" w14:textId="7CB259D9">
      <w:pPr>
        <w:pStyle w:val="Subhead2"/>
        <w:rPr>
          <w:rFonts w:ascii="Lato Light" w:hAnsi="Lato Light"/>
          <w:sz w:val="22"/>
          <w:szCs w:val="22"/>
        </w:rPr>
      </w:pPr>
      <w:r w:rsidRPr="00C11AF8">
        <w:rPr>
          <w:rFonts w:ascii="Lato Light" w:hAnsi="Lato Light"/>
          <w:sz w:val="22"/>
          <w:szCs w:val="22"/>
        </w:rPr>
        <w:t xml:space="preserve">6.4 The </w:t>
      </w:r>
      <w:r w:rsidR="004D29AE">
        <w:rPr>
          <w:rFonts w:ascii="Lato Light" w:hAnsi="Lato Light"/>
          <w:sz w:val="22"/>
          <w:szCs w:val="22"/>
        </w:rPr>
        <w:t>Head</w:t>
      </w:r>
      <w:r w:rsidR="007E1E2F">
        <w:rPr>
          <w:rFonts w:ascii="Lato Light" w:hAnsi="Lato Light"/>
          <w:sz w:val="22"/>
          <w:szCs w:val="22"/>
        </w:rPr>
        <w:t xml:space="preserve">teacher </w:t>
      </w:r>
    </w:p>
    <w:p w:rsidRPr="00C11AF8" w:rsidR="00451FB0" w:rsidP="00451FB0" w:rsidRDefault="00451FB0" w14:paraId="1B671599" w14:textId="277F0043">
      <w:pPr>
        <w:pStyle w:val="1bodycopy10pt"/>
        <w:rPr>
          <w:rFonts w:ascii="Lato Light" w:hAnsi="Lato Light"/>
          <w:sz w:val="22"/>
          <w:szCs w:val="22"/>
        </w:rPr>
      </w:pPr>
      <w:r w:rsidRPr="00C11AF8">
        <w:rPr>
          <w:rFonts w:ascii="Lato Light" w:hAnsi="Lato Light"/>
          <w:sz w:val="22"/>
          <w:szCs w:val="22"/>
        </w:rPr>
        <w:t xml:space="preserve">The </w:t>
      </w:r>
      <w:r w:rsidR="004D29AE">
        <w:rPr>
          <w:rFonts w:ascii="Lato Light" w:hAnsi="Lato Light"/>
          <w:sz w:val="22"/>
          <w:szCs w:val="22"/>
        </w:rPr>
        <w:t>Head</w:t>
      </w:r>
      <w:r w:rsidR="007E1E2F">
        <w:rPr>
          <w:rFonts w:ascii="Lato Light" w:hAnsi="Lato Light"/>
          <w:sz w:val="22"/>
          <w:szCs w:val="22"/>
        </w:rPr>
        <w:t xml:space="preserve">teacher </w:t>
      </w:r>
      <w:r w:rsidRPr="00C11AF8">
        <w:rPr>
          <w:rFonts w:ascii="Lato Light" w:hAnsi="Lato Light"/>
          <w:sz w:val="22"/>
          <w:szCs w:val="22"/>
        </w:rPr>
        <w:t xml:space="preserve">will: </w:t>
      </w:r>
    </w:p>
    <w:p w:rsidRPr="00C11AF8" w:rsidR="00451FB0" w:rsidP="00451FB0" w:rsidRDefault="00451FB0" w14:paraId="5CB44401" w14:textId="78158114">
      <w:pPr>
        <w:pStyle w:val="4Bulletedcopyblue"/>
        <w:rPr>
          <w:rFonts w:ascii="Lato Light" w:hAnsi="Lato Light"/>
          <w:sz w:val="22"/>
          <w:szCs w:val="22"/>
        </w:rPr>
      </w:pPr>
      <w:r w:rsidRPr="00C11AF8">
        <w:rPr>
          <w:rFonts w:ascii="Lato Light" w:hAnsi="Lato Light"/>
          <w:sz w:val="22"/>
          <w:szCs w:val="22"/>
        </w:rPr>
        <w:t xml:space="preserve">Work with the </w:t>
      </w:r>
      <w:r w:rsidR="00F349F5">
        <w:rPr>
          <w:rFonts w:ascii="Lato Light" w:hAnsi="Lato Light"/>
          <w:sz w:val="22"/>
          <w:szCs w:val="22"/>
        </w:rPr>
        <w:t>SENCO</w:t>
      </w:r>
      <w:r w:rsidRPr="00C11AF8">
        <w:rPr>
          <w:rFonts w:ascii="Lato Light" w:hAnsi="Lato Light"/>
          <w:sz w:val="22"/>
          <w:szCs w:val="22"/>
        </w:rPr>
        <w:t xml:space="preserve"> and SEND link governor to determine the strategic development of the SEND policy and provision within the school </w:t>
      </w:r>
    </w:p>
    <w:p w:rsidRPr="00C11AF8" w:rsidR="00451FB0" w:rsidP="00451FB0" w:rsidRDefault="00451FB0" w14:paraId="0AA1C7C3" w14:textId="380D1796">
      <w:pPr>
        <w:pStyle w:val="4Bulletedcopyblue"/>
        <w:rPr>
          <w:rFonts w:ascii="Lato Light" w:hAnsi="Lato Light"/>
          <w:sz w:val="22"/>
          <w:szCs w:val="22"/>
        </w:rPr>
      </w:pPr>
      <w:bookmarkStart w:name="_Hlk116888626" w:id="38"/>
      <w:r w:rsidRPr="00C11AF8">
        <w:rPr>
          <w:rFonts w:ascii="Lato Light" w:hAnsi="Lato Light"/>
          <w:sz w:val="22"/>
          <w:szCs w:val="22"/>
        </w:rPr>
        <w:t xml:space="preserve">Work with the </w:t>
      </w:r>
      <w:r w:rsidR="00F349F5">
        <w:rPr>
          <w:rFonts w:ascii="Lato Light" w:hAnsi="Lato Light"/>
          <w:sz w:val="22"/>
          <w:szCs w:val="22"/>
        </w:rPr>
        <w:t>SENCO</w:t>
      </w:r>
      <w:r w:rsidRPr="00C11AF8">
        <w:rPr>
          <w:rFonts w:ascii="Lato Light" w:hAnsi="Lato Light"/>
          <w:sz w:val="22"/>
          <w:szCs w:val="22"/>
        </w:rPr>
        <w:t xml:space="preserve"> and school governors to make sure the school meets its responsibilities under the Equality Act 2010 with regard to reasonable adjustments and access arrangements</w:t>
      </w:r>
    </w:p>
    <w:bookmarkEnd w:id="38"/>
    <w:p w:rsidRPr="00C11AF8" w:rsidR="00451FB0" w:rsidP="00451FB0" w:rsidRDefault="00451FB0" w14:paraId="7B793ECE" w14:textId="77777777">
      <w:pPr>
        <w:pStyle w:val="4Bulletedcopyblue"/>
        <w:rPr>
          <w:rFonts w:ascii="Lato Light" w:hAnsi="Lato Light"/>
          <w:sz w:val="22"/>
          <w:szCs w:val="22"/>
        </w:rPr>
      </w:pPr>
      <w:r w:rsidRPr="00C11AF8">
        <w:rPr>
          <w:rFonts w:ascii="Lato Light" w:hAnsi="Lato Light"/>
          <w:sz w:val="22"/>
          <w:szCs w:val="22"/>
        </w:rPr>
        <w:t>Have overall responsibility for, and awareness of, the provision for pupils with SEND, and their progress</w:t>
      </w:r>
    </w:p>
    <w:p w:rsidRPr="00C11AF8" w:rsidR="00451FB0" w:rsidP="00451FB0" w:rsidRDefault="00451FB0" w14:paraId="756B632A" w14:textId="77777777">
      <w:pPr>
        <w:pStyle w:val="4Bulletedcopyblue"/>
        <w:rPr>
          <w:rFonts w:ascii="Lato Light" w:hAnsi="Lato Light"/>
          <w:sz w:val="22"/>
          <w:szCs w:val="22"/>
        </w:rPr>
      </w:pPr>
      <w:r w:rsidRPr="00C11AF8">
        <w:rPr>
          <w:rFonts w:ascii="Lato Light" w:hAnsi="Lato Light"/>
          <w:sz w:val="22"/>
          <w:szCs w:val="22"/>
        </w:rPr>
        <w:t xml:space="preserve">Have responsibility for monitoring the school’s notional SEND budget and any additional funding allocated by the LA to support individual pupils </w:t>
      </w:r>
    </w:p>
    <w:p w:rsidRPr="00C11AF8" w:rsidR="00451FB0" w:rsidP="00451FB0" w:rsidRDefault="00451FB0" w14:paraId="33C825B0" w14:textId="08533C74">
      <w:pPr>
        <w:pStyle w:val="4Bulletedcopyblue"/>
        <w:rPr>
          <w:rFonts w:ascii="Lato Light" w:hAnsi="Lato Light"/>
          <w:sz w:val="22"/>
          <w:szCs w:val="22"/>
        </w:rPr>
      </w:pPr>
      <w:r w:rsidRPr="00C11AF8">
        <w:rPr>
          <w:rFonts w:ascii="Lato Light" w:hAnsi="Lato Light"/>
          <w:sz w:val="22"/>
          <w:szCs w:val="22"/>
        </w:rPr>
        <w:t xml:space="preserve">Make sure that the </w:t>
      </w:r>
      <w:r w:rsidR="00F349F5">
        <w:rPr>
          <w:rFonts w:ascii="Lato Light" w:hAnsi="Lato Light"/>
          <w:sz w:val="22"/>
          <w:szCs w:val="22"/>
        </w:rPr>
        <w:t>SENCO</w:t>
      </w:r>
      <w:r w:rsidRPr="00C11AF8">
        <w:rPr>
          <w:rFonts w:ascii="Lato Light" w:hAnsi="Lato Light"/>
          <w:sz w:val="22"/>
          <w:szCs w:val="22"/>
        </w:rPr>
        <w:t xml:space="preserve"> has enough time to carry out their duties</w:t>
      </w:r>
    </w:p>
    <w:p w:rsidRPr="00C11AF8" w:rsidR="00451FB0" w:rsidP="00451FB0" w:rsidRDefault="00451FB0" w14:paraId="205AAC47" w14:textId="77777777">
      <w:pPr>
        <w:pStyle w:val="4Bulletedcopyblue"/>
        <w:rPr>
          <w:rFonts w:ascii="Lato Light" w:hAnsi="Lato Light"/>
          <w:sz w:val="22"/>
          <w:szCs w:val="22"/>
        </w:rPr>
      </w:pPr>
      <w:r w:rsidRPr="00C11AF8">
        <w:rPr>
          <w:rFonts w:ascii="Lato Light" w:hAnsi="Lato Light"/>
          <w:sz w:val="22"/>
          <w:szCs w:val="22"/>
        </w:rPr>
        <w:t>Have an overview of the needs of the current cohort of pupils on the SEND register</w:t>
      </w:r>
    </w:p>
    <w:p w:rsidRPr="00C11AF8" w:rsidR="00451FB0" w:rsidP="00451FB0" w:rsidRDefault="007E1E2F" w14:paraId="518FE361" w14:textId="2EBEE616">
      <w:pPr>
        <w:pStyle w:val="4Bulletedcopyblue"/>
        <w:rPr>
          <w:rFonts w:ascii="Lato Light" w:hAnsi="Lato Light"/>
          <w:sz w:val="22"/>
          <w:szCs w:val="22"/>
        </w:rPr>
      </w:pPr>
      <w:r>
        <w:rPr>
          <w:rFonts w:ascii="Lato Light" w:hAnsi="Lato Light"/>
          <w:sz w:val="22"/>
          <w:szCs w:val="22"/>
        </w:rPr>
        <w:t xml:space="preserve">With the </w:t>
      </w:r>
      <w:r w:rsidR="00F349F5">
        <w:rPr>
          <w:rFonts w:ascii="Lato Light" w:hAnsi="Lato Light"/>
          <w:sz w:val="22"/>
          <w:szCs w:val="22"/>
        </w:rPr>
        <w:t>SENCO</w:t>
      </w:r>
      <w:r>
        <w:rPr>
          <w:rFonts w:ascii="Lato Light" w:hAnsi="Lato Light"/>
          <w:sz w:val="22"/>
          <w:szCs w:val="22"/>
        </w:rPr>
        <w:t>, a</w:t>
      </w:r>
      <w:r w:rsidRPr="00C11AF8" w:rsidR="00451FB0">
        <w:rPr>
          <w:rFonts w:ascii="Lato Light" w:hAnsi="Lato Light"/>
          <w:sz w:val="22"/>
          <w:szCs w:val="22"/>
        </w:rPr>
        <w:t>dvise the LA when a pupil needs an EHC needs assessment, or when an EHC plan needs an early review</w:t>
      </w:r>
    </w:p>
    <w:p w:rsidRPr="00C11AF8" w:rsidR="00451FB0" w:rsidP="00451FB0" w:rsidRDefault="00451FB0" w14:paraId="1812D3F0" w14:textId="11A65629">
      <w:pPr>
        <w:pStyle w:val="4Bulletedcopyblue"/>
        <w:rPr>
          <w:rFonts w:ascii="Lato Light" w:hAnsi="Lato Light"/>
          <w:sz w:val="22"/>
          <w:szCs w:val="22"/>
        </w:rPr>
      </w:pPr>
      <w:bookmarkStart w:name="_Hlk116906030" w:id="39"/>
      <w:r w:rsidRPr="00C11AF8">
        <w:rPr>
          <w:rFonts w:ascii="Lato Light" w:hAnsi="Lato Light"/>
          <w:sz w:val="22"/>
          <w:szCs w:val="22"/>
        </w:rPr>
        <w:t xml:space="preserve">With the </w:t>
      </w:r>
      <w:r w:rsidR="00F349F5">
        <w:rPr>
          <w:rFonts w:ascii="Lato Light" w:hAnsi="Lato Light"/>
          <w:sz w:val="22"/>
          <w:szCs w:val="22"/>
        </w:rPr>
        <w:t>SENCO</w:t>
      </w:r>
      <w:r w:rsidRPr="00C11AF8">
        <w:rPr>
          <w:rFonts w:ascii="Lato Light" w:hAnsi="Lato Light"/>
          <w:sz w:val="22"/>
          <w:szCs w:val="22"/>
        </w:rPr>
        <w:t>, monitor to identify any staff who have specific training needs regarding SEN, and incorporate this into the school’s plan for continuous professional development</w:t>
      </w:r>
    </w:p>
    <w:p w:rsidRPr="00C11AF8" w:rsidR="00451FB0" w:rsidP="00451FB0" w:rsidRDefault="00451FB0" w14:paraId="25594D8B" w14:textId="10490A1E">
      <w:pPr>
        <w:pStyle w:val="4Bulletedcopyblue"/>
        <w:rPr>
          <w:rFonts w:ascii="Lato Light" w:hAnsi="Lato Light"/>
          <w:sz w:val="22"/>
          <w:szCs w:val="22"/>
        </w:rPr>
      </w:pPr>
      <w:bookmarkStart w:name="_Hlk116909963" w:id="40"/>
      <w:r w:rsidRPr="00C11AF8">
        <w:rPr>
          <w:rFonts w:ascii="Lato Light" w:hAnsi="Lato Light"/>
          <w:sz w:val="22"/>
          <w:szCs w:val="22"/>
        </w:rPr>
        <w:t xml:space="preserve">With the </w:t>
      </w:r>
      <w:r w:rsidR="00F349F5">
        <w:rPr>
          <w:rFonts w:ascii="Lato Light" w:hAnsi="Lato Light"/>
          <w:sz w:val="22"/>
          <w:szCs w:val="22"/>
        </w:rPr>
        <w:t>SENCO</w:t>
      </w:r>
      <w:r w:rsidRPr="00C11AF8">
        <w:rPr>
          <w:rFonts w:ascii="Lato Light" w:hAnsi="Lato Light"/>
          <w:sz w:val="22"/>
          <w:szCs w:val="22"/>
        </w:rPr>
        <w:t>, regularly review and evaluate the breadth and impact of the SEND support the school offers or can access, and co-operate with the LA in reviewing the provision that is available locally and in developing the local offer</w:t>
      </w:r>
    </w:p>
    <w:p w:rsidRPr="00C11AF8" w:rsidR="00451FB0" w:rsidP="00451FB0" w:rsidRDefault="00451FB0" w14:paraId="6E009F8A" w14:textId="2B0DE6B4">
      <w:pPr>
        <w:pStyle w:val="4Bulletedcopyblue"/>
        <w:rPr>
          <w:rFonts w:ascii="Lato Light" w:hAnsi="Lato Light"/>
          <w:sz w:val="22"/>
          <w:szCs w:val="22"/>
        </w:rPr>
      </w:pPr>
      <w:bookmarkStart w:name="_Hlk116909789" w:id="41"/>
      <w:bookmarkEnd w:id="40"/>
      <w:r w:rsidRPr="00C11AF8">
        <w:rPr>
          <w:rFonts w:ascii="Lato Light" w:hAnsi="Lato Light"/>
          <w:sz w:val="22"/>
          <w:szCs w:val="22"/>
        </w:rPr>
        <w:t xml:space="preserve">With the </w:t>
      </w:r>
      <w:r w:rsidR="00F349F5">
        <w:rPr>
          <w:rFonts w:ascii="Lato Light" w:hAnsi="Lato Light"/>
          <w:sz w:val="22"/>
          <w:szCs w:val="22"/>
        </w:rPr>
        <w:t>SENCO</w:t>
      </w:r>
      <w:r w:rsidRPr="00C11AF8">
        <w:rPr>
          <w:rFonts w:ascii="Lato Light" w:hAnsi="Lato Light"/>
          <w:sz w:val="22"/>
          <w:szCs w:val="22"/>
        </w:rPr>
        <w:t xml:space="preserve"> and teaching staff, identify any patterns in the school’s identification of SEN, both within the school and in comparison with national data, and use these to reflect on and reinforce the quality of teaching</w:t>
      </w:r>
    </w:p>
    <w:p w:rsidRPr="00C11AF8" w:rsidR="00062762" w:rsidP="00062762" w:rsidRDefault="00062762" w14:paraId="2C9E3024" w14:textId="77777777">
      <w:pPr>
        <w:pStyle w:val="4Bulletedcopyblue"/>
        <w:numPr>
          <w:ilvl w:val="0"/>
          <w:numId w:val="0"/>
        </w:numPr>
        <w:ind w:left="340"/>
        <w:rPr>
          <w:rFonts w:ascii="Lato Light" w:hAnsi="Lato Light"/>
          <w:sz w:val="22"/>
          <w:szCs w:val="22"/>
        </w:rPr>
      </w:pPr>
    </w:p>
    <w:bookmarkEnd w:id="39"/>
    <w:bookmarkEnd w:id="41"/>
    <w:p w:rsidRPr="00C11AF8" w:rsidR="00451FB0" w:rsidP="00451FB0" w:rsidRDefault="00451FB0" w14:paraId="28F56D5E" w14:textId="77777777">
      <w:pPr>
        <w:pStyle w:val="Subhead2"/>
        <w:rPr>
          <w:rFonts w:ascii="Lato Light" w:hAnsi="Lato Light"/>
          <w:sz w:val="22"/>
          <w:szCs w:val="22"/>
        </w:rPr>
      </w:pPr>
      <w:r w:rsidRPr="00C11AF8">
        <w:rPr>
          <w:rFonts w:ascii="Lato Light" w:hAnsi="Lato Light"/>
          <w:sz w:val="22"/>
          <w:szCs w:val="22"/>
        </w:rPr>
        <w:t>6.5 Class teachers</w:t>
      </w:r>
    </w:p>
    <w:p w:rsidRPr="00C11AF8" w:rsidR="00451FB0" w:rsidP="00451FB0" w:rsidRDefault="00451FB0" w14:paraId="6A7168EA" w14:textId="77777777">
      <w:pPr>
        <w:pStyle w:val="1bodycopy10pt"/>
        <w:rPr>
          <w:rFonts w:ascii="Lato Light" w:hAnsi="Lato Light"/>
          <w:sz w:val="22"/>
          <w:szCs w:val="22"/>
        </w:rPr>
      </w:pPr>
      <w:r w:rsidRPr="00C11AF8">
        <w:rPr>
          <w:rFonts w:ascii="Lato Light" w:hAnsi="Lato Light"/>
          <w:sz w:val="22"/>
          <w:szCs w:val="22"/>
        </w:rPr>
        <w:t xml:space="preserve"> Each class teacher is responsible for: </w:t>
      </w:r>
    </w:p>
    <w:p w:rsidRPr="00C11AF8" w:rsidR="00451FB0" w:rsidP="00451FB0" w:rsidRDefault="00451FB0" w14:paraId="1BD2DAF0" w14:textId="77777777">
      <w:pPr>
        <w:pStyle w:val="4Bulletedcopyblue"/>
        <w:rPr>
          <w:rFonts w:ascii="Lato Light" w:hAnsi="Lato Light"/>
          <w:sz w:val="22"/>
          <w:szCs w:val="22"/>
        </w:rPr>
      </w:pPr>
      <w:r w:rsidRPr="00C11AF8">
        <w:rPr>
          <w:rFonts w:ascii="Lato Light" w:hAnsi="Lato Light"/>
          <w:sz w:val="22"/>
          <w:szCs w:val="22"/>
        </w:rPr>
        <w:t>Planning and providing high-quality teaching that is differentiated to meet pupil needs through a graduated approach</w:t>
      </w:r>
    </w:p>
    <w:p w:rsidRPr="00C11AF8" w:rsidR="00451FB0" w:rsidP="00451FB0" w:rsidRDefault="00451FB0" w14:paraId="0325DB52" w14:textId="77777777">
      <w:pPr>
        <w:pStyle w:val="4Bulletedcopyblue"/>
        <w:rPr>
          <w:rFonts w:ascii="Lato Light" w:hAnsi="Lato Light"/>
          <w:sz w:val="22"/>
          <w:szCs w:val="22"/>
        </w:rPr>
      </w:pPr>
      <w:r w:rsidRPr="00C11AF8">
        <w:rPr>
          <w:rFonts w:ascii="Lato Light" w:hAnsi="Lato Light"/>
          <w:sz w:val="22"/>
          <w:szCs w:val="22"/>
        </w:rPr>
        <w:t xml:space="preserve">The progress and development of every pupil in their class </w:t>
      </w:r>
    </w:p>
    <w:p w:rsidRPr="00C11AF8" w:rsidR="00451FB0" w:rsidP="00451FB0" w:rsidRDefault="00451FB0" w14:paraId="5E5B79C2" w14:textId="77777777">
      <w:pPr>
        <w:pStyle w:val="4Bulletedcopyblue"/>
        <w:rPr>
          <w:rFonts w:ascii="Lato Light" w:hAnsi="Lato Light"/>
          <w:sz w:val="22"/>
          <w:szCs w:val="22"/>
        </w:rPr>
      </w:pPr>
      <w:r w:rsidRPr="00C11AF8">
        <w:rPr>
          <w:rFonts w:ascii="Lato Light" w:hAnsi="Lato Light"/>
          <w:sz w:val="22"/>
          <w:szCs w:val="22"/>
        </w:rPr>
        <w:t xml:space="preserve">Working closely with any teaching assistants or specialist staff to plan and assess the impact of support and interventions, and consider how they can be linked to classroom teaching </w:t>
      </w:r>
    </w:p>
    <w:p w:rsidRPr="00C11AF8" w:rsidR="00451FB0" w:rsidP="00451FB0" w:rsidRDefault="00451FB0" w14:paraId="765ADE51" w14:textId="07C89D76">
      <w:pPr>
        <w:pStyle w:val="4Bulletedcopyblue"/>
        <w:rPr>
          <w:rFonts w:ascii="Lato Light" w:hAnsi="Lato Light"/>
          <w:sz w:val="22"/>
          <w:szCs w:val="22"/>
        </w:rPr>
      </w:pPr>
      <w:r w:rsidRPr="00C11AF8">
        <w:rPr>
          <w:rFonts w:ascii="Lato Light" w:hAnsi="Lato Light"/>
          <w:sz w:val="22"/>
          <w:szCs w:val="22"/>
        </w:rPr>
        <w:t xml:space="preserve">Working with the </w:t>
      </w:r>
      <w:r w:rsidR="00F349F5">
        <w:rPr>
          <w:rFonts w:ascii="Lato Light" w:hAnsi="Lato Light"/>
          <w:sz w:val="22"/>
          <w:szCs w:val="22"/>
        </w:rPr>
        <w:t>SENCO</w:t>
      </w:r>
      <w:r w:rsidRPr="00C11AF8">
        <w:rPr>
          <w:rFonts w:ascii="Lato Light" w:hAnsi="Lato Light"/>
          <w:sz w:val="22"/>
          <w:szCs w:val="22"/>
        </w:rPr>
        <w:t xml:space="preserve"> to review each pupil’s progress and development, and decide on any changes to provision </w:t>
      </w:r>
    </w:p>
    <w:p w:rsidRPr="00C11AF8" w:rsidR="00451FB0" w:rsidP="00451FB0" w:rsidRDefault="00451FB0" w14:paraId="170FCE47" w14:textId="77777777">
      <w:pPr>
        <w:pStyle w:val="4Bulletedcopyblue"/>
        <w:rPr>
          <w:rFonts w:ascii="Lato Light" w:hAnsi="Lato Light"/>
          <w:sz w:val="22"/>
          <w:szCs w:val="22"/>
        </w:rPr>
      </w:pPr>
      <w:r w:rsidRPr="00C11AF8">
        <w:rPr>
          <w:rFonts w:ascii="Lato Light" w:hAnsi="Lato Light"/>
          <w:sz w:val="22"/>
          <w:szCs w:val="22"/>
        </w:rPr>
        <w:t>Ensuring they follow this SEND policy and the SEN information report</w:t>
      </w:r>
    </w:p>
    <w:p w:rsidRPr="00C11AF8" w:rsidR="00451FB0" w:rsidP="00451FB0" w:rsidRDefault="00451FB0" w14:paraId="54692F37" w14:textId="77777777">
      <w:pPr>
        <w:pStyle w:val="4Bulletedcopyblue"/>
        <w:rPr>
          <w:rFonts w:ascii="Lato Light" w:hAnsi="Lato Light"/>
          <w:sz w:val="22"/>
          <w:szCs w:val="22"/>
        </w:rPr>
      </w:pPr>
      <w:bookmarkStart w:name="_Hlk116889841" w:id="42"/>
      <w:r w:rsidRPr="00C11AF8">
        <w:rPr>
          <w:rFonts w:ascii="Lato Light" w:hAnsi="Lato Light"/>
          <w:sz w:val="22"/>
          <w:szCs w:val="22"/>
        </w:rPr>
        <w:t>Communicating with parents regularly to:</w:t>
      </w:r>
    </w:p>
    <w:bookmarkEnd w:id="42"/>
    <w:p w:rsidRPr="00C11AF8" w:rsidR="00451FB0" w:rsidP="00451FB0" w:rsidRDefault="00451FB0" w14:paraId="62453E60" w14:textId="77777777">
      <w:pPr>
        <w:pStyle w:val="4Bulletedcopyblue"/>
        <w:numPr>
          <w:ilvl w:val="1"/>
          <w:numId w:val="3"/>
        </w:numPr>
        <w:rPr>
          <w:rFonts w:ascii="Lato Light" w:hAnsi="Lato Light"/>
          <w:sz w:val="22"/>
          <w:szCs w:val="22"/>
        </w:rPr>
      </w:pPr>
      <w:r w:rsidRPr="00C11AF8">
        <w:rPr>
          <w:rFonts w:ascii="Lato Light" w:hAnsi="Lato Light"/>
          <w:sz w:val="22"/>
          <w:szCs w:val="22"/>
        </w:rPr>
        <w:t>Set clear outcomes and review progress towards them</w:t>
      </w:r>
    </w:p>
    <w:p w:rsidRPr="00C11AF8" w:rsidR="00451FB0" w:rsidP="00451FB0" w:rsidRDefault="00451FB0" w14:paraId="1576CA36" w14:textId="77777777">
      <w:pPr>
        <w:pStyle w:val="4Bulletedcopyblue"/>
        <w:numPr>
          <w:ilvl w:val="1"/>
          <w:numId w:val="3"/>
        </w:numPr>
        <w:rPr>
          <w:rFonts w:ascii="Lato Light" w:hAnsi="Lato Light"/>
          <w:sz w:val="22"/>
          <w:szCs w:val="22"/>
        </w:rPr>
      </w:pPr>
      <w:r w:rsidRPr="00C11AF8">
        <w:rPr>
          <w:rFonts w:ascii="Lato Light" w:hAnsi="Lato Light"/>
          <w:sz w:val="22"/>
          <w:szCs w:val="22"/>
        </w:rPr>
        <w:t>Discuss the activities and support that will help achieve the set outcomes</w:t>
      </w:r>
    </w:p>
    <w:p w:rsidRPr="00C11AF8" w:rsidR="00451FB0" w:rsidP="00451FB0" w:rsidRDefault="00451FB0" w14:paraId="09382B39" w14:textId="77777777">
      <w:pPr>
        <w:pStyle w:val="4Bulletedcopyblue"/>
        <w:numPr>
          <w:ilvl w:val="1"/>
          <w:numId w:val="3"/>
        </w:numPr>
        <w:rPr>
          <w:rFonts w:ascii="Lato Light" w:hAnsi="Lato Light"/>
          <w:sz w:val="22"/>
          <w:szCs w:val="22"/>
        </w:rPr>
      </w:pPr>
      <w:r w:rsidRPr="00C11AF8">
        <w:rPr>
          <w:rFonts w:ascii="Lato Light" w:hAnsi="Lato Light"/>
          <w:sz w:val="22"/>
          <w:szCs w:val="22"/>
        </w:rPr>
        <w:t>Identify the responsibilities of the parent, the pupil and the school</w:t>
      </w:r>
    </w:p>
    <w:p w:rsidRPr="00C11AF8" w:rsidR="00451FB0" w:rsidP="00451FB0" w:rsidRDefault="00451FB0" w14:paraId="4ADEE6A0" w14:textId="77777777">
      <w:pPr>
        <w:pStyle w:val="4Bulletedcopyblue"/>
        <w:numPr>
          <w:ilvl w:val="1"/>
          <w:numId w:val="3"/>
        </w:numPr>
        <w:rPr>
          <w:rFonts w:ascii="Lato Light" w:hAnsi="Lato Light"/>
          <w:sz w:val="22"/>
          <w:szCs w:val="22"/>
        </w:rPr>
      </w:pPr>
      <w:r w:rsidRPr="00C11AF8">
        <w:rPr>
          <w:rFonts w:ascii="Lato Light" w:hAnsi="Lato Light"/>
          <w:sz w:val="22"/>
          <w:szCs w:val="22"/>
        </w:rPr>
        <w:t>Listen to the parents’ concerns and agree their aspirations for the pupil</w:t>
      </w:r>
    </w:p>
    <w:p w:rsidR="00062762" w:rsidP="00451FB0" w:rsidRDefault="00062762" w14:paraId="00AF1E82" w14:textId="77777777">
      <w:pPr>
        <w:pStyle w:val="Subhead2"/>
      </w:pPr>
    </w:p>
    <w:p w:rsidRPr="00181CF6" w:rsidR="00451FB0" w:rsidP="00451FB0" w:rsidRDefault="00451FB0" w14:paraId="64425573" w14:textId="526ED35B">
      <w:pPr>
        <w:pStyle w:val="Subhead2"/>
      </w:pPr>
      <w:r>
        <w:t>6.6</w:t>
      </w:r>
      <w:r w:rsidRPr="00181CF6">
        <w:t xml:space="preserve"> </w:t>
      </w:r>
      <w:r>
        <w:t>P</w:t>
      </w:r>
      <w:r w:rsidRPr="00181CF6">
        <w:t>arents or carers</w:t>
      </w:r>
    </w:p>
    <w:p w:rsidRPr="00C11AF8" w:rsidR="00451FB0" w:rsidP="00451FB0" w:rsidRDefault="00451FB0" w14:paraId="5FD50800" w14:textId="77777777">
      <w:pPr>
        <w:pStyle w:val="1bodycopy10pt"/>
        <w:rPr>
          <w:rFonts w:ascii="Lato Light" w:hAnsi="Lato Light"/>
          <w:sz w:val="22"/>
          <w:szCs w:val="22"/>
          <w:lang w:val="en-GB"/>
        </w:rPr>
      </w:pPr>
      <w:r w:rsidRPr="00C11AF8">
        <w:rPr>
          <w:rFonts w:ascii="Lato Light" w:hAnsi="Lato Light"/>
          <w:sz w:val="22"/>
          <w:szCs w:val="22"/>
          <w:lang w:val="en-GB"/>
        </w:rPr>
        <w:t xml:space="preserve">Parents or carers should inform the school if they have any concerns about their child’s progress or development. </w:t>
      </w:r>
      <w:bookmarkStart w:name="_Hlk116890275" w:id="43"/>
    </w:p>
    <w:p w:rsidRPr="00C11AF8" w:rsidR="00451FB0" w:rsidP="00451FB0" w:rsidRDefault="00451FB0" w14:paraId="0AA0BF12" w14:textId="77777777">
      <w:pPr>
        <w:pStyle w:val="1bodycopy10pt"/>
        <w:rPr>
          <w:rFonts w:ascii="Lato Light" w:hAnsi="Lato Light"/>
          <w:sz w:val="22"/>
          <w:szCs w:val="22"/>
        </w:rPr>
      </w:pPr>
      <w:bookmarkStart w:name="_Hlk116909049" w:id="44"/>
      <w:bookmarkStart w:name="_Hlk116890297" w:id="45"/>
      <w:bookmarkEnd w:id="43"/>
      <w:r w:rsidRPr="00C11AF8">
        <w:rPr>
          <w:rFonts w:ascii="Lato Light" w:hAnsi="Lato Light"/>
          <w:sz w:val="22"/>
          <w:szCs w:val="22"/>
        </w:rPr>
        <w:t xml:space="preserve">Parents or carers of a pupil on the SEND register will always be given the opportunity to provide information and express their views about the pupil’s SEND and the support provided. </w:t>
      </w:r>
      <w:bookmarkStart w:name="_Hlk116909191" w:id="46"/>
      <w:r w:rsidRPr="00C11AF8">
        <w:rPr>
          <w:rFonts w:ascii="Lato Light" w:hAnsi="Lato Light"/>
          <w:sz w:val="22"/>
          <w:szCs w:val="22"/>
        </w:rPr>
        <w:t xml:space="preserve">They will be invited to participate in discussions and decisions about this support. </w:t>
      </w:r>
      <w:bookmarkEnd w:id="46"/>
      <w:r w:rsidRPr="00C11AF8">
        <w:rPr>
          <w:rFonts w:ascii="Lato Light" w:hAnsi="Lato Light"/>
          <w:sz w:val="22"/>
          <w:szCs w:val="22"/>
        </w:rPr>
        <w:t xml:space="preserve">They will be: </w:t>
      </w:r>
    </w:p>
    <w:bookmarkEnd w:id="44"/>
    <w:p w:rsidRPr="00C11AF8" w:rsidR="00451FB0" w:rsidP="00451FB0" w:rsidRDefault="00451FB0" w14:paraId="53CECB90" w14:textId="63F8875A">
      <w:pPr>
        <w:pStyle w:val="4Bulletedcopyblue"/>
        <w:rPr>
          <w:rFonts w:ascii="Lato Light" w:hAnsi="Lato Light"/>
          <w:sz w:val="22"/>
          <w:szCs w:val="22"/>
        </w:rPr>
      </w:pPr>
      <w:r w:rsidRPr="00C11AF8">
        <w:rPr>
          <w:rFonts w:ascii="Lato Light" w:hAnsi="Lato Light"/>
          <w:sz w:val="22"/>
          <w:szCs w:val="22"/>
        </w:rPr>
        <w:t xml:space="preserve">Invited to termly </w:t>
      </w:r>
      <w:r w:rsidR="007E1E2F">
        <w:rPr>
          <w:rFonts w:ascii="Lato Light" w:hAnsi="Lato Light"/>
          <w:sz w:val="22"/>
          <w:szCs w:val="22"/>
        </w:rPr>
        <w:t xml:space="preserve">reviews of </w:t>
      </w:r>
      <w:r w:rsidRPr="00C11AF8">
        <w:rPr>
          <w:rFonts w:ascii="Lato Light" w:hAnsi="Lato Light"/>
          <w:sz w:val="22"/>
          <w:szCs w:val="22"/>
        </w:rPr>
        <w:t>the provision that is in place for their child</w:t>
      </w:r>
    </w:p>
    <w:p w:rsidRPr="00C11AF8" w:rsidR="00451FB0" w:rsidP="00451FB0" w:rsidRDefault="00451FB0" w14:paraId="3F642BBA" w14:textId="77777777">
      <w:pPr>
        <w:pStyle w:val="4Bulletedcopyblue"/>
        <w:rPr>
          <w:rFonts w:ascii="Lato Light" w:hAnsi="Lato Light"/>
          <w:sz w:val="22"/>
          <w:szCs w:val="22"/>
        </w:rPr>
      </w:pPr>
      <w:r w:rsidRPr="00C11AF8">
        <w:rPr>
          <w:rFonts w:ascii="Lato Light" w:hAnsi="Lato Light"/>
          <w:sz w:val="22"/>
          <w:szCs w:val="22"/>
        </w:rPr>
        <w:t>Asked to provide information about the impact of SEN support outside school and any changes in the pupil’s needs</w:t>
      </w:r>
    </w:p>
    <w:p w:rsidRPr="00C11AF8" w:rsidR="00451FB0" w:rsidP="00451FB0" w:rsidRDefault="00451FB0" w14:paraId="00EE654D" w14:textId="77777777">
      <w:pPr>
        <w:pStyle w:val="4Bulletedcopyblue"/>
        <w:rPr>
          <w:rFonts w:ascii="Lato Light" w:hAnsi="Lato Light"/>
          <w:sz w:val="22"/>
          <w:szCs w:val="22"/>
        </w:rPr>
      </w:pPr>
      <w:r w:rsidRPr="00C11AF8">
        <w:rPr>
          <w:rFonts w:ascii="Lato Light" w:hAnsi="Lato Light"/>
          <w:sz w:val="22"/>
          <w:szCs w:val="22"/>
        </w:rPr>
        <w:t>Given the opportunity to share their concerns and, with school staff, agree their aspirations for the pupil</w:t>
      </w:r>
    </w:p>
    <w:p w:rsidRPr="00C11AF8" w:rsidR="00451FB0" w:rsidP="00451FB0" w:rsidRDefault="00451FB0" w14:paraId="54B0EF92" w14:textId="77777777">
      <w:pPr>
        <w:pStyle w:val="4Bulletedcopyblue"/>
        <w:rPr>
          <w:rFonts w:ascii="Lato Light" w:hAnsi="Lato Light"/>
          <w:sz w:val="22"/>
          <w:szCs w:val="22"/>
        </w:rPr>
      </w:pPr>
      <w:bookmarkStart w:name="_Hlk116911470" w:id="47"/>
      <w:r w:rsidRPr="00C11AF8">
        <w:rPr>
          <w:rFonts w:ascii="Lato Light" w:hAnsi="Lato Light"/>
          <w:sz w:val="22"/>
          <w:szCs w:val="22"/>
        </w:rPr>
        <w:t>Given an annual report on the pupil’s progress</w:t>
      </w:r>
    </w:p>
    <w:bookmarkEnd w:id="47"/>
    <w:p w:rsidRPr="00C11AF8" w:rsidR="00451FB0" w:rsidP="00451FB0" w:rsidRDefault="00451FB0" w14:paraId="22E3A183" w14:textId="77777777">
      <w:pPr>
        <w:pStyle w:val="1bodycopy"/>
        <w:rPr>
          <w:rFonts w:ascii="Lato Light" w:hAnsi="Lato Light"/>
          <w:sz w:val="22"/>
          <w:szCs w:val="22"/>
        </w:rPr>
      </w:pPr>
      <w:r w:rsidRPr="00C11AF8">
        <w:rPr>
          <w:rFonts w:ascii="Lato Light" w:hAnsi="Lato Light"/>
          <w:sz w:val="22"/>
          <w:szCs w:val="22"/>
          <w:lang w:val="en-GB"/>
        </w:rPr>
        <w:t>The school will take into account the views of the parent or carer in any decisions made about the pupil.</w:t>
      </w:r>
    </w:p>
    <w:bookmarkEnd w:id="45"/>
    <w:p w:rsidR="00062762" w:rsidP="00451FB0" w:rsidRDefault="00062762" w14:paraId="6FA4C255" w14:textId="77777777">
      <w:pPr>
        <w:pStyle w:val="Subhead2"/>
      </w:pPr>
    </w:p>
    <w:p w:rsidRPr="00181CF6" w:rsidR="00451FB0" w:rsidP="00451FB0" w:rsidRDefault="00451FB0" w14:paraId="11B7EBFE" w14:textId="59320989">
      <w:pPr>
        <w:pStyle w:val="Subhead2"/>
      </w:pPr>
      <w:r>
        <w:t>6.7</w:t>
      </w:r>
      <w:r w:rsidRPr="00181CF6">
        <w:t xml:space="preserve"> The pupil</w:t>
      </w:r>
    </w:p>
    <w:p w:rsidRPr="00C11AF8" w:rsidR="00451FB0" w:rsidP="00451FB0" w:rsidRDefault="00451FB0" w14:paraId="57E53B1A" w14:textId="77777777">
      <w:pPr>
        <w:pStyle w:val="1bodycopy10pt"/>
        <w:rPr>
          <w:rFonts w:ascii="Lato Light" w:hAnsi="Lato Light"/>
          <w:sz w:val="22"/>
          <w:szCs w:val="22"/>
        </w:rPr>
      </w:pPr>
      <w:bookmarkStart w:name="_Hlk116908780" w:id="48"/>
      <w:bookmarkStart w:name="_Hlk116908940" w:id="49"/>
      <w:r w:rsidRPr="00C11AF8">
        <w:rPr>
          <w:rFonts w:ascii="Lato Light" w:hAnsi="Lato Light"/>
          <w:sz w:val="22"/>
          <w:szCs w:val="22"/>
        </w:rPr>
        <w:t xml:space="preserve">Pupils will always be given the opportunity to provide information and express their views about their SEND and the support provided. </w:t>
      </w:r>
      <w:bookmarkEnd w:id="48"/>
      <w:r w:rsidRPr="00C11AF8">
        <w:rPr>
          <w:rFonts w:ascii="Lato Light" w:hAnsi="Lato Light"/>
          <w:sz w:val="22"/>
          <w:szCs w:val="22"/>
        </w:rPr>
        <w:t>They will be invited to participate in discussions and decisions about this support. This might involve the pupil:</w:t>
      </w:r>
    </w:p>
    <w:p w:rsidRPr="00C11AF8" w:rsidR="00451FB0" w:rsidP="00451FB0" w:rsidRDefault="00451FB0" w14:paraId="10192765" w14:textId="77777777">
      <w:pPr>
        <w:pStyle w:val="4Bulletedcopyblue"/>
        <w:rPr>
          <w:rFonts w:ascii="Lato Light" w:hAnsi="Lato Light"/>
          <w:sz w:val="22"/>
          <w:szCs w:val="22"/>
        </w:rPr>
      </w:pPr>
      <w:r w:rsidRPr="00C11AF8">
        <w:rPr>
          <w:rFonts w:ascii="Lato Light" w:hAnsi="Lato Light"/>
          <w:sz w:val="22"/>
          <w:szCs w:val="22"/>
        </w:rPr>
        <w:t xml:space="preserve">Explaining what their strengths and difficulties are </w:t>
      </w:r>
    </w:p>
    <w:p w:rsidRPr="00C11AF8" w:rsidR="00451FB0" w:rsidP="00451FB0" w:rsidRDefault="00451FB0" w14:paraId="30090417" w14:textId="77777777">
      <w:pPr>
        <w:pStyle w:val="4Bulletedcopyblue"/>
        <w:rPr>
          <w:rFonts w:ascii="Lato Light" w:hAnsi="Lato Light"/>
          <w:sz w:val="22"/>
          <w:szCs w:val="22"/>
        </w:rPr>
      </w:pPr>
      <w:r w:rsidRPr="00C11AF8">
        <w:rPr>
          <w:rFonts w:ascii="Lato Light" w:hAnsi="Lato Light"/>
          <w:sz w:val="22"/>
          <w:szCs w:val="22"/>
        </w:rPr>
        <w:t>Contributing to setting targets or outcomes</w:t>
      </w:r>
    </w:p>
    <w:p w:rsidRPr="00C11AF8" w:rsidR="00451FB0" w:rsidP="00451FB0" w:rsidRDefault="00451FB0" w14:paraId="64EEBB3F" w14:textId="77777777">
      <w:pPr>
        <w:pStyle w:val="4Bulletedcopyblue"/>
        <w:rPr>
          <w:rFonts w:ascii="Lato Light" w:hAnsi="Lato Light"/>
          <w:sz w:val="22"/>
          <w:szCs w:val="22"/>
        </w:rPr>
      </w:pPr>
      <w:r w:rsidRPr="00C11AF8">
        <w:rPr>
          <w:rFonts w:ascii="Lato Light" w:hAnsi="Lato Light"/>
          <w:sz w:val="22"/>
          <w:szCs w:val="22"/>
        </w:rPr>
        <w:t>Attending review meetings</w:t>
      </w:r>
    </w:p>
    <w:p w:rsidRPr="00C11AF8" w:rsidR="00451FB0" w:rsidP="00451FB0" w:rsidRDefault="00451FB0" w14:paraId="3592585F" w14:textId="77777777">
      <w:pPr>
        <w:pStyle w:val="4Bulletedcopyblue"/>
        <w:rPr>
          <w:rFonts w:ascii="Lato Light" w:hAnsi="Lato Light"/>
          <w:sz w:val="22"/>
          <w:szCs w:val="22"/>
        </w:rPr>
      </w:pPr>
      <w:r w:rsidRPr="00C11AF8">
        <w:rPr>
          <w:rFonts w:ascii="Lato Light" w:hAnsi="Lato Light"/>
          <w:sz w:val="22"/>
          <w:szCs w:val="22"/>
        </w:rPr>
        <w:t>Giving feedback on the effectiveness of interventions</w:t>
      </w:r>
    </w:p>
    <w:p w:rsidRPr="00C11AF8" w:rsidR="00451FB0" w:rsidP="00451FB0" w:rsidRDefault="00451FB0" w14:paraId="4A551159" w14:textId="77777777">
      <w:pPr>
        <w:pStyle w:val="1bodycopy"/>
        <w:rPr>
          <w:rFonts w:ascii="Lato Light" w:hAnsi="Lato Light"/>
          <w:sz w:val="22"/>
          <w:szCs w:val="22"/>
        </w:rPr>
      </w:pPr>
      <w:r w:rsidRPr="00C11AF8">
        <w:rPr>
          <w:rFonts w:ascii="Lato Light" w:hAnsi="Lato Light"/>
          <w:sz w:val="22"/>
          <w:szCs w:val="22"/>
        </w:rPr>
        <w:t xml:space="preserve">The pupil’s views will be taken into account in making decisions that affect them, whenever possible. </w:t>
      </w:r>
    </w:p>
    <w:p w:rsidR="00E7335B" w:rsidP="00451FB0" w:rsidRDefault="00E7335B" w14:paraId="74A2834E" w14:textId="77777777">
      <w:pPr>
        <w:pStyle w:val="Heading1"/>
      </w:pPr>
      <w:bookmarkStart w:name="_Toc55899052" w:id="50"/>
      <w:bookmarkStart w:name="_Toc118970786" w:id="51"/>
      <w:bookmarkEnd w:id="49"/>
    </w:p>
    <w:p w:rsidRPr="00EB0F42" w:rsidR="00451FB0" w:rsidP="00451FB0" w:rsidRDefault="00451FB0" w14:paraId="3C875F32" w14:textId="61DCF4A7">
      <w:pPr>
        <w:pStyle w:val="Heading1"/>
        <w:rPr>
          <w:rFonts w:ascii="Garamond" w:hAnsi="Garamond"/>
          <w:color w:val="C00000"/>
          <w:sz w:val="32"/>
          <w:szCs w:val="32"/>
        </w:rPr>
      </w:pPr>
      <w:r w:rsidRPr="00EB0F42">
        <w:rPr>
          <w:rFonts w:ascii="Garamond" w:hAnsi="Garamond"/>
          <w:color w:val="C00000"/>
          <w:sz w:val="32"/>
          <w:szCs w:val="32"/>
        </w:rPr>
        <w:t>7. SEN information report</w:t>
      </w:r>
      <w:bookmarkEnd w:id="50"/>
      <w:bookmarkEnd w:id="51"/>
      <w:r w:rsidRPr="00EB0F42">
        <w:rPr>
          <w:rFonts w:ascii="Garamond" w:hAnsi="Garamond"/>
          <w:color w:val="C00000"/>
          <w:sz w:val="32"/>
          <w:szCs w:val="32"/>
        </w:rPr>
        <w:t xml:space="preserve"> </w:t>
      </w:r>
    </w:p>
    <w:p w:rsidRPr="00C11AF8" w:rsidR="00451FB0" w:rsidP="00451FB0" w:rsidRDefault="00451FB0" w14:paraId="305BCF2A" w14:textId="77777777">
      <w:pPr>
        <w:pStyle w:val="1bodycopy10pt"/>
        <w:rPr>
          <w:rFonts w:ascii="Lato Light" w:hAnsi="Lato Light"/>
          <w:sz w:val="22"/>
          <w:szCs w:val="22"/>
        </w:rPr>
      </w:pPr>
      <w:r w:rsidRPr="00C11AF8">
        <w:rPr>
          <w:rFonts w:ascii="Lato Light" w:hAnsi="Lato Light"/>
          <w:sz w:val="22"/>
          <w:szCs w:val="22"/>
        </w:rPr>
        <w:t>The school publishes a SEN information report on its website, which sets out how this policy is implemented in the school.</w:t>
      </w:r>
    </w:p>
    <w:p w:rsidRPr="00C11AF8" w:rsidR="00451FB0" w:rsidP="00451FB0" w:rsidRDefault="00451FB0" w14:paraId="4D275B78" w14:textId="77777777">
      <w:pPr>
        <w:pStyle w:val="1bodycopy10pt"/>
        <w:rPr>
          <w:rFonts w:ascii="Lato Light" w:hAnsi="Lato Light"/>
          <w:b/>
          <w:sz w:val="22"/>
          <w:szCs w:val="22"/>
        </w:rPr>
      </w:pPr>
      <w:bookmarkStart w:name="_Toc116380828" w:id="52"/>
      <w:bookmarkStart w:name="_Hlk116900589" w:id="53"/>
      <w:r w:rsidRPr="00C11AF8">
        <w:rPr>
          <w:rFonts w:ascii="Lato Light" w:hAnsi="Lato Light"/>
          <w:sz w:val="22"/>
          <w:szCs w:val="22"/>
        </w:rPr>
        <w:t>The information report will be updated annually and as soon as possible after any changes to the information it contains.</w:t>
      </w:r>
      <w:bookmarkEnd w:id="52"/>
      <w:r w:rsidRPr="00C11AF8">
        <w:rPr>
          <w:rFonts w:ascii="Lato Light" w:hAnsi="Lato Light"/>
          <w:sz w:val="22"/>
          <w:szCs w:val="22"/>
        </w:rPr>
        <w:t xml:space="preserve"> </w:t>
      </w:r>
    </w:p>
    <w:p w:rsidR="007A1E65" w:rsidP="00451FB0" w:rsidRDefault="007A1E65" w14:paraId="1B8ADC6B" w14:textId="77777777">
      <w:pPr>
        <w:pStyle w:val="Heading1"/>
      </w:pPr>
      <w:bookmarkStart w:name="_Toc118970787" w:id="54"/>
      <w:bookmarkEnd w:id="53"/>
    </w:p>
    <w:p w:rsidRPr="007A1E65" w:rsidR="00451FB0" w:rsidP="00451FB0" w:rsidRDefault="00451FB0" w14:paraId="79ECE2EE" w14:textId="2E194C24">
      <w:pPr>
        <w:pStyle w:val="Heading1"/>
        <w:rPr>
          <w:rFonts w:ascii="Garamond" w:hAnsi="Garamond"/>
          <w:color w:val="C00000"/>
          <w:sz w:val="32"/>
          <w:szCs w:val="32"/>
        </w:rPr>
      </w:pPr>
      <w:r w:rsidRPr="007A1E65">
        <w:rPr>
          <w:rFonts w:ascii="Garamond" w:hAnsi="Garamond"/>
          <w:color w:val="C00000"/>
          <w:sz w:val="32"/>
          <w:szCs w:val="32"/>
        </w:rPr>
        <w:t>8. Our approach to SEND support</w:t>
      </w:r>
      <w:bookmarkEnd w:id="54"/>
      <w:r w:rsidRPr="007A1E65">
        <w:rPr>
          <w:rFonts w:ascii="Garamond" w:hAnsi="Garamond"/>
          <w:color w:val="C00000"/>
          <w:sz w:val="32"/>
          <w:szCs w:val="32"/>
        </w:rPr>
        <w:t xml:space="preserve"> </w:t>
      </w:r>
    </w:p>
    <w:p w:rsidRPr="00C11AF8" w:rsidR="00451FB0" w:rsidP="00451FB0" w:rsidRDefault="00451FB0" w14:paraId="0FCACA96" w14:textId="77777777">
      <w:pPr>
        <w:pStyle w:val="Subhead2"/>
        <w:rPr>
          <w:rFonts w:ascii="Lato Light" w:hAnsi="Lato Light"/>
          <w:sz w:val="22"/>
          <w:szCs w:val="22"/>
        </w:rPr>
      </w:pPr>
      <w:r w:rsidRPr="00C11AF8">
        <w:rPr>
          <w:rFonts w:ascii="Lato Light" w:hAnsi="Lato Light"/>
          <w:sz w:val="22"/>
          <w:szCs w:val="22"/>
        </w:rPr>
        <w:t xml:space="preserve">8.1 Identifying pupils with SEND and assessing their needs </w:t>
      </w:r>
    </w:p>
    <w:p w:rsidRPr="00C11AF8" w:rsidR="00451FB0" w:rsidP="00451FB0" w:rsidRDefault="00451FB0" w14:paraId="7FFF76DE" w14:textId="77777777">
      <w:pPr>
        <w:rPr>
          <w:rFonts w:ascii="Lato Light" w:hAnsi="Lato Light" w:cs="Arial"/>
          <w:sz w:val="22"/>
          <w:szCs w:val="22"/>
        </w:rPr>
      </w:pPr>
      <w:r w:rsidRPr="00C11AF8">
        <w:rPr>
          <w:rFonts w:ascii="Lato Light" w:hAnsi="Lato Light" w:cs="Arial"/>
          <w:sz w:val="22"/>
          <w:szCs w:val="22"/>
        </w:rPr>
        <w:t xml:space="preserve">We will assess each pupil’s current skills and levels of attainment when they start at the school. This will build on information from previous settings and Key Stages, where appropriate. </w:t>
      </w:r>
      <w:bookmarkStart w:name="_Hlk116895061" w:id="55"/>
      <w:r w:rsidRPr="00C11AF8">
        <w:rPr>
          <w:rFonts w:ascii="Lato Light" w:hAnsi="Lato Light" w:cs="Arial"/>
          <w:sz w:val="22"/>
          <w:szCs w:val="22"/>
        </w:rPr>
        <w:t xml:space="preserve">We will also consider any evidence that the pupil may have a disability and if so, what reasonable adjustments the school may need to make. </w:t>
      </w:r>
    </w:p>
    <w:bookmarkEnd w:id="55"/>
    <w:p w:rsidRPr="00C11AF8" w:rsidR="004F015E" w:rsidP="00451FB0" w:rsidRDefault="004F015E" w14:paraId="62E178FF" w14:textId="77777777">
      <w:pPr>
        <w:rPr>
          <w:rFonts w:ascii="Lato Light" w:hAnsi="Lato Light" w:cs="Arial"/>
          <w:sz w:val="22"/>
          <w:szCs w:val="22"/>
        </w:rPr>
      </w:pPr>
    </w:p>
    <w:p w:rsidRPr="00C11AF8" w:rsidR="00451FB0" w:rsidP="00451FB0" w:rsidRDefault="00451FB0" w14:paraId="068019CA" w14:textId="2CB97C47">
      <w:pPr>
        <w:rPr>
          <w:rFonts w:ascii="Lato Light" w:hAnsi="Lato Light" w:cs="Arial"/>
          <w:sz w:val="22"/>
          <w:szCs w:val="22"/>
        </w:rPr>
      </w:pPr>
      <w:r w:rsidRPr="00C11AF8">
        <w:rPr>
          <w:rFonts w:ascii="Lato Light" w:hAnsi="Lato Light" w:cs="Arial"/>
          <w:sz w:val="22"/>
          <w:szCs w:val="22"/>
        </w:rPr>
        <w:t>Class teachers will regularly assess the progress of all pupils and identify any whose progress:</w:t>
      </w:r>
    </w:p>
    <w:p w:rsidRPr="00C11AF8" w:rsidR="00451FB0" w:rsidP="00451FB0" w:rsidRDefault="00451FB0" w14:paraId="7B6A06AA" w14:textId="77777777">
      <w:pPr>
        <w:pStyle w:val="4Bulletedcopyblue"/>
        <w:rPr>
          <w:rFonts w:ascii="Lato Light" w:hAnsi="Lato Light" w:cs="Times New Roman"/>
          <w:sz w:val="22"/>
          <w:szCs w:val="22"/>
        </w:rPr>
      </w:pPr>
      <w:r w:rsidRPr="00C11AF8">
        <w:rPr>
          <w:rFonts w:ascii="Lato Light" w:hAnsi="Lato Light"/>
          <w:sz w:val="22"/>
          <w:szCs w:val="22"/>
        </w:rPr>
        <w:t>Is significantly slower than that of their peers starting from the same baseline</w:t>
      </w:r>
    </w:p>
    <w:p w:rsidRPr="00C11AF8" w:rsidR="00451FB0" w:rsidP="00451FB0" w:rsidRDefault="00451FB0" w14:paraId="2D8E8F03" w14:textId="77777777">
      <w:pPr>
        <w:pStyle w:val="4Bulletedcopyblue"/>
        <w:rPr>
          <w:rFonts w:ascii="Lato Light" w:hAnsi="Lato Light"/>
          <w:sz w:val="22"/>
          <w:szCs w:val="22"/>
        </w:rPr>
      </w:pPr>
      <w:r w:rsidRPr="00C11AF8">
        <w:rPr>
          <w:rFonts w:ascii="Lato Light" w:hAnsi="Lato Light"/>
          <w:sz w:val="22"/>
          <w:szCs w:val="22"/>
        </w:rPr>
        <w:t>Fails to match or better their previous rate of progress</w:t>
      </w:r>
    </w:p>
    <w:p w:rsidRPr="00C11AF8" w:rsidR="00451FB0" w:rsidP="00451FB0" w:rsidRDefault="00451FB0" w14:paraId="51112541" w14:textId="77777777">
      <w:pPr>
        <w:pStyle w:val="4Bulletedcopyblue"/>
        <w:rPr>
          <w:rFonts w:ascii="Lato Light" w:hAnsi="Lato Light"/>
          <w:sz w:val="22"/>
          <w:szCs w:val="22"/>
        </w:rPr>
      </w:pPr>
      <w:r w:rsidRPr="00C11AF8">
        <w:rPr>
          <w:rFonts w:ascii="Lato Light" w:hAnsi="Lato Light"/>
          <w:sz w:val="22"/>
          <w:szCs w:val="22"/>
        </w:rPr>
        <w:t>Fails to close the attainment gap between them and their peers</w:t>
      </w:r>
    </w:p>
    <w:p w:rsidRPr="00C11AF8" w:rsidR="00451FB0" w:rsidP="00451FB0" w:rsidRDefault="00451FB0" w14:paraId="19CF0D2D" w14:textId="77777777">
      <w:pPr>
        <w:pStyle w:val="4Bulletedcopyblue"/>
        <w:rPr>
          <w:rFonts w:ascii="Lato Light" w:hAnsi="Lato Light"/>
          <w:sz w:val="22"/>
          <w:szCs w:val="22"/>
        </w:rPr>
      </w:pPr>
      <w:r w:rsidRPr="00C11AF8">
        <w:rPr>
          <w:rFonts w:ascii="Lato Light" w:hAnsi="Lato Light"/>
          <w:sz w:val="22"/>
          <w:szCs w:val="22"/>
        </w:rPr>
        <w:t xml:space="preserve">Widens the attainment gap </w:t>
      </w:r>
    </w:p>
    <w:p w:rsidRPr="00C11AF8" w:rsidR="00451FB0" w:rsidP="00451FB0" w:rsidRDefault="00451FB0" w14:paraId="373933AA" w14:textId="77777777">
      <w:pPr>
        <w:rPr>
          <w:rFonts w:ascii="Lato Light" w:hAnsi="Lato Light"/>
          <w:sz w:val="22"/>
          <w:szCs w:val="22"/>
        </w:rPr>
      </w:pPr>
      <w:r w:rsidRPr="00C11AF8">
        <w:rPr>
          <w:rFonts w:ascii="Lato Light" w:hAnsi="Lato Light"/>
          <w:sz w:val="22"/>
          <w:szCs w:val="22"/>
        </w:rPr>
        <w:t>This may include progress in areas other than attainment</w:t>
      </w:r>
      <w:bookmarkStart w:name="_Hlk116895391" w:id="56"/>
      <w:r w:rsidRPr="00C11AF8">
        <w:rPr>
          <w:rFonts w:ascii="Lato Light" w:hAnsi="Lato Light"/>
          <w:sz w:val="22"/>
          <w:szCs w:val="22"/>
        </w:rPr>
        <w:t xml:space="preserve">, for example, wider development or social needs. </w:t>
      </w:r>
      <w:bookmarkEnd w:id="56"/>
    </w:p>
    <w:p w:rsidRPr="00C11AF8" w:rsidR="004F015E" w:rsidP="00451FB0" w:rsidRDefault="004F015E" w14:paraId="360D9F74" w14:textId="77777777">
      <w:pPr>
        <w:rPr>
          <w:rFonts w:ascii="Lato Light" w:hAnsi="Lato Light"/>
          <w:sz w:val="22"/>
          <w:szCs w:val="22"/>
        </w:rPr>
      </w:pPr>
    </w:p>
    <w:p w:rsidRPr="00C11AF8" w:rsidR="00451FB0" w:rsidP="00451FB0" w:rsidRDefault="00451FB0" w14:paraId="287FE311" w14:textId="52E822F8">
      <w:pPr>
        <w:rPr>
          <w:rFonts w:ascii="Lato Light" w:hAnsi="Lato Light"/>
          <w:sz w:val="22"/>
          <w:szCs w:val="22"/>
        </w:rPr>
      </w:pPr>
      <w:r w:rsidRPr="00C11AF8">
        <w:rPr>
          <w:rFonts w:ascii="Lato Light" w:hAnsi="Lato Light"/>
          <w:sz w:val="22"/>
          <w:szCs w:val="22"/>
        </w:rPr>
        <w:t xml:space="preserve">When teachers identify an area where a pupil is making slow progress, they will target the pupil’s area of weakness with differentiated, high-quality teaching. If progress does not improve, the teacher will raise the issue with the </w:t>
      </w:r>
      <w:r w:rsidR="00F349F5">
        <w:rPr>
          <w:rFonts w:ascii="Lato Light" w:hAnsi="Lato Light"/>
          <w:sz w:val="22"/>
          <w:szCs w:val="22"/>
        </w:rPr>
        <w:t>SENCO</w:t>
      </w:r>
      <w:r w:rsidRPr="00C11AF8">
        <w:rPr>
          <w:rFonts w:ascii="Lato Light" w:hAnsi="Lato Light"/>
          <w:sz w:val="22"/>
          <w:szCs w:val="22"/>
        </w:rPr>
        <w:t xml:space="preserve"> to have an initial discussion about whether this lack of progress may be due to a special educational need. </w:t>
      </w:r>
      <w:bookmarkStart w:name="_Hlk116910986" w:id="57"/>
      <w:r w:rsidRPr="00C11AF8">
        <w:rPr>
          <w:rFonts w:ascii="Lato Light" w:hAnsi="Lato Light"/>
          <w:sz w:val="22"/>
          <w:szCs w:val="22"/>
        </w:rPr>
        <w:t xml:space="preserve">Where necessary they will, in consultation with the pupil’s parents or carers, consider consulting an external specialist. </w:t>
      </w:r>
      <w:bookmarkEnd w:id="57"/>
    </w:p>
    <w:p w:rsidRPr="00C11AF8" w:rsidR="00E9067E" w:rsidP="00451FB0" w:rsidRDefault="00E9067E" w14:paraId="3D9874A7" w14:textId="77777777">
      <w:pPr>
        <w:rPr>
          <w:rFonts w:ascii="Lato Light" w:hAnsi="Lato Light"/>
          <w:sz w:val="22"/>
          <w:szCs w:val="22"/>
        </w:rPr>
      </w:pPr>
    </w:p>
    <w:p w:rsidRPr="00C11AF8" w:rsidR="00451FB0" w:rsidP="00451FB0" w:rsidRDefault="00451FB0" w14:paraId="4D36C2A4" w14:textId="6AF113FB">
      <w:pPr>
        <w:rPr>
          <w:rFonts w:ascii="Lato Light" w:hAnsi="Lato Light"/>
          <w:sz w:val="22"/>
          <w:szCs w:val="22"/>
        </w:rPr>
      </w:pPr>
      <w:r w:rsidRPr="00C11AF8">
        <w:rPr>
          <w:rFonts w:ascii="Lato Light" w:hAnsi="Lato Light"/>
          <w:sz w:val="22"/>
          <w:szCs w:val="22"/>
        </w:rPr>
        <w:t xml:space="preserve">Slow progress and low attainment will not automatically mean a pupil is recorded as having SEN.  </w:t>
      </w:r>
    </w:p>
    <w:p w:rsidRPr="00C11AF8" w:rsidR="00451FB0" w:rsidP="00451FB0" w:rsidRDefault="00451FB0" w14:paraId="48D5E1A6" w14:textId="77777777">
      <w:pPr>
        <w:rPr>
          <w:rFonts w:ascii="Lato Light" w:hAnsi="Lato Light"/>
          <w:sz w:val="22"/>
          <w:szCs w:val="22"/>
        </w:rPr>
      </w:pPr>
      <w:r w:rsidRPr="00C11AF8">
        <w:rPr>
          <w:rFonts w:ascii="Lato Light" w:hAnsi="Lato Light"/>
          <w:sz w:val="22"/>
          <w:szCs w:val="22"/>
        </w:rPr>
        <w:t xml:space="preserve">Potential short-term causes of impact on behaviour or performance will be considered, such as bullying or bereavement. Staff will also take particular care in identifying and assessing SEN for pupils whose first language is not English. </w:t>
      </w:r>
    </w:p>
    <w:p w:rsidRPr="00C11AF8" w:rsidR="00E9067E" w:rsidP="00451FB0" w:rsidRDefault="00E9067E" w14:paraId="0B6E9870" w14:textId="77777777">
      <w:pPr>
        <w:rPr>
          <w:rFonts w:ascii="Lato Light" w:hAnsi="Lato Light"/>
          <w:sz w:val="22"/>
          <w:szCs w:val="22"/>
        </w:rPr>
      </w:pPr>
    </w:p>
    <w:p w:rsidRPr="00C11AF8" w:rsidR="00451FB0" w:rsidP="00451FB0" w:rsidRDefault="00451FB0" w14:paraId="503E6F80" w14:textId="1CBFF6DF">
      <w:pPr>
        <w:rPr>
          <w:rFonts w:ascii="Lato Light" w:hAnsi="Lato Light"/>
          <w:sz w:val="22"/>
          <w:szCs w:val="22"/>
        </w:rPr>
      </w:pPr>
      <w:r w:rsidRPr="00C11AF8">
        <w:rPr>
          <w:rFonts w:ascii="Lato Light" w:hAnsi="Lato Light"/>
          <w:sz w:val="22"/>
          <w:szCs w:val="22"/>
        </w:rPr>
        <w:t xml:space="preserve">When deciding whether the pupil needs special educational provision,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rsidRPr="00C11AF8" w:rsidR="006026FB" w:rsidP="00451FB0" w:rsidRDefault="006026FB" w14:paraId="796AE32D" w14:textId="77777777">
      <w:pPr>
        <w:rPr>
          <w:rFonts w:ascii="Lato Light" w:hAnsi="Lato Light"/>
          <w:sz w:val="22"/>
          <w:szCs w:val="22"/>
        </w:rPr>
      </w:pPr>
    </w:p>
    <w:p w:rsidRPr="00C11AF8" w:rsidR="00451FB0" w:rsidP="00451FB0" w:rsidRDefault="00451FB0" w14:paraId="0648654F" w14:textId="209118A3">
      <w:pPr>
        <w:rPr>
          <w:rFonts w:ascii="Lato Light" w:hAnsi="Lato Light"/>
          <w:sz w:val="22"/>
          <w:szCs w:val="22"/>
        </w:rPr>
      </w:pPr>
      <w:r w:rsidRPr="00C11AF8">
        <w:rPr>
          <w:rFonts w:ascii="Lato Light" w:hAnsi="Lato Light"/>
          <w:sz w:val="22"/>
          <w:szCs w:val="22"/>
        </w:rPr>
        <w:t>If a pupil is joining the school, and:</w:t>
      </w:r>
    </w:p>
    <w:p w:rsidRPr="00C11AF8" w:rsidR="00451FB0" w:rsidP="00451FB0" w:rsidRDefault="00451FB0" w14:paraId="22633914" w14:textId="77777777">
      <w:pPr>
        <w:pStyle w:val="4Bulletedcopyblue"/>
        <w:rPr>
          <w:rFonts w:ascii="Lato Light" w:hAnsi="Lato Light"/>
          <w:sz w:val="22"/>
          <w:szCs w:val="22"/>
        </w:rPr>
      </w:pPr>
      <w:r w:rsidRPr="00C11AF8">
        <w:rPr>
          <w:rFonts w:ascii="Lato Light" w:hAnsi="Lato Light"/>
          <w:sz w:val="22"/>
          <w:szCs w:val="22"/>
        </w:rPr>
        <w:t>Their previous setting has already identified that they have SEN</w:t>
      </w:r>
    </w:p>
    <w:p w:rsidRPr="00C11AF8" w:rsidR="00451FB0" w:rsidP="00451FB0" w:rsidRDefault="00451FB0" w14:paraId="539182A4" w14:textId="77777777">
      <w:pPr>
        <w:pStyle w:val="4Bulletedcopyblue"/>
        <w:rPr>
          <w:rFonts w:ascii="Lato Light" w:hAnsi="Lato Light"/>
          <w:sz w:val="22"/>
          <w:szCs w:val="22"/>
        </w:rPr>
      </w:pPr>
      <w:r w:rsidRPr="00C11AF8">
        <w:rPr>
          <w:rFonts w:ascii="Lato Light" w:hAnsi="Lato Light"/>
          <w:sz w:val="22"/>
          <w:szCs w:val="22"/>
        </w:rPr>
        <w:t>They are known to external agencies</w:t>
      </w:r>
    </w:p>
    <w:p w:rsidRPr="00C11AF8" w:rsidR="00451FB0" w:rsidP="00451FB0" w:rsidRDefault="00451FB0" w14:paraId="104DA745" w14:textId="77777777">
      <w:pPr>
        <w:pStyle w:val="4Bulletedcopyblue"/>
        <w:rPr>
          <w:rFonts w:ascii="Lato Light" w:hAnsi="Lato Light"/>
          <w:sz w:val="22"/>
          <w:szCs w:val="22"/>
        </w:rPr>
      </w:pPr>
      <w:r w:rsidRPr="00C11AF8">
        <w:rPr>
          <w:rFonts w:ascii="Lato Light" w:hAnsi="Lato Light"/>
          <w:sz w:val="22"/>
          <w:szCs w:val="22"/>
        </w:rPr>
        <w:t>They have an education, health and care plan (EHCP)</w:t>
      </w:r>
    </w:p>
    <w:p w:rsidRPr="00C11AF8" w:rsidR="00451FB0" w:rsidP="00451FB0" w:rsidRDefault="00451FB0" w14:paraId="0E16C5CE" w14:textId="77777777">
      <w:pPr>
        <w:rPr>
          <w:rFonts w:ascii="Lato Light" w:hAnsi="Lato Light"/>
          <w:sz w:val="22"/>
          <w:szCs w:val="22"/>
        </w:rPr>
      </w:pPr>
      <w:r w:rsidRPr="00C11AF8">
        <w:rPr>
          <w:rFonts w:ascii="Lato Light" w:hAnsi="Lato Light"/>
          <w:sz w:val="22"/>
          <w:szCs w:val="22"/>
        </w:rPr>
        <w:t>then the school will work in a multi-agency way to make sure we get relevant information before the pupil starts at school, so support can be put in place as early as possible.</w:t>
      </w:r>
    </w:p>
    <w:p w:rsidRPr="00C11AF8" w:rsidR="00451FB0" w:rsidP="00451FB0" w:rsidRDefault="007E1E2F" w14:paraId="1AAF2B1B" w14:textId="506D6FEB">
      <w:pPr>
        <w:pStyle w:val="Subhead2"/>
        <w:rPr>
          <w:rFonts w:ascii="Lato Light" w:hAnsi="Lato Light"/>
          <w:sz w:val="22"/>
          <w:szCs w:val="22"/>
        </w:rPr>
      </w:pPr>
      <w:r>
        <w:rPr>
          <w:rFonts w:ascii="Lato Light" w:hAnsi="Lato Light"/>
          <w:sz w:val="22"/>
          <w:szCs w:val="22"/>
        </w:rPr>
        <w:br/>
      </w:r>
      <w:r w:rsidRPr="00C11AF8" w:rsidR="00451FB0">
        <w:rPr>
          <w:rFonts w:ascii="Lato Light" w:hAnsi="Lato Light"/>
          <w:sz w:val="22"/>
          <w:szCs w:val="22"/>
        </w:rPr>
        <w:t xml:space="preserve">8.2 Consulting and involving pupils and parents </w:t>
      </w:r>
    </w:p>
    <w:p w:rsidRPr="00C11AF8" w:rsidR="00451FB0" w:rsidP="00451FB0" w:rsidRDefault="007E1E2F" w14:paraId="4BB45B51" w14:textId="0D7DFC49">
      <w:pPr>
        <w:rPr>
          <w:rFonts w:ascii="Lato Light" w:hAnsi="Lato Light" w:cs="Arial"/>
          <w:sz w:val="22"/>
          <w:szCs w:val="22"/>
        </w:rPr>
      </w:pPr>
      <w:r>
        <w:rPr>
          <w:rFonts w:ascii="Lato Light" w:hAnsi="Lato Light" w:cs="Arial"/>
          <w:sz w:val="22"/>
          <w:szCs w:val="22"/>
        </w:rPr>
        <w:t xml:space="preserve">Our </w:t>
      </w:r>
      <w:r w:rsidRPr="00C11AF8" w:rsidR="00451FB0">
        <w:rPr>
          <w:rFonts w:ascii="Lato Light" w:hAnsi="Lato Light" w:cs="Arial"/>
          <w:sz w:val="22"/>
          <w:szCs w:val="22"/>
        </w:rPr>
        <w:t>school</w:t>
      </w:r>
      <w:r>
        <w:rPr>
          <w:rFonts w:ascii="Lato Light" w:hAnsi="Lato Light" w:cs="Arial"/>
          <w:sz w:val="22"/>
          <w:szCs w:val="22"/>
        </w:rPr>
        <w:t>s</w:t>
      </w:r>
      <w:r w:rsidRPr="00C11AF8" w:rsidR="00451FB0">
        <w:rPr>
          <w:rFonts w:ascii="Lato Light" w:hAnsi="Lato Light" w:cs="Arial"/>
          <w:sz w:val="22"/>
          <w:szCs w:val="22"/>
        </w:rPr>
        <w:t xml:space="preserve"> </w:t>
      </w:r>
      <w:bookmarkStart w:name="_Hlk116895880" w:id="58"/>
      <w:r w:rsidRPr="00C11AF8" w:rsidR="00451FB0">
        <w:rPr>
          <w:rFonts w:ascii="Lato Light" w:hAnsi="Lato Light" w:cs="Arial"/>
          <w:sz w:val="22"/>
          <w:szCs w:val="22"/>
        </w:rPr>
        <w:t xml:space="preserve">will put the pupil and their parents at the heart of all decisions made about special educational provision. </w:t>
      </w:r>
      <w:bookmarkEnd w:id="58"/>
    </w:p>
    <w:p w:rsidRPr="00C11AF8" w:rsidR="00451FB0" w:rsidP="00451FB0" w:rsidRDefault="00451FB0" w14:paraId="61200140" w14:textId="77777777">
      <w:pPr>
        <w:rPr>
          <w:rFonts w:ascii="Lato Light" w:hAnsi="Lato Light" w:cs="Arial"/>
          <w:sz w:val="22"/>
          <w:szCs w:val="22"/>
        </w:rPr>
      </w:pPr>
      <w:bookmarkStart w:name="_Hlk116895893" w:id="59"/>
      <w:r w:rsidRPr="00C11AF8">
        <w:rPr>
          <w:rFonts w:ascii="Lato Light" w:hAnsi="Lato Light" w:cs="Arial"/>
          <w:sz w:val="22"/>
          <w:szCs w:val="22"/>
        </w:rPr>
        <w:t xml:space="preserve">When we are aiming to identify whether a pupil needs special education provision, we will have an early discussion with the pupil and their parents. </w:t>
      </w:r>
      <w:bookmarkEnd w:id="59"/>
      <w:r w:rsidRPr="00C11AF8">
        <w:rPr>
          <w:rFonts w:ascii="Lato Light" w:hAnsi="Lato Light" w:cs="Arial"/>
          <w:sz w:val="22"/>
          <w:szCs w:val="22"/>
        </w:rPr>
        <w:t>These conversations will make sure that:</w:t>
      </w:r>
    </w:p>
    <w:p w:rsidRPr="00C11AF8" w:rsidR="00451FB0" w:rsidP="00451FB0" w:rsidRDefault="00451FB0" w14:paraId="23DCD163" w14:textId="77777777">
      <w:pPr>
        <w:pStyle w:val="4Bulletedcopyblue"/>
        <w:rPr>
          <w:rFonts w:ascii="Lato Light" w:hAnsi="Lato Light"/>
          <w:sz w:val="22"/>
          <w:szCs w:val="22"/>
        </w:rPr>
      </w:pPr>
      <w:r w:rsidRPr="00C11AF8">
        <w:rPr>
          <w:rFonts w:ascii="Lato Light" w:hAnsi="Lato Light"/>
          <w:sz w:val="22"/>
          <w:szCs w:val="22"/>
        </w:rPr>
        <w:t xml:space="preserve">Everyone develops a good understanding of the pupil’s areas of strength and difficulty </w:t>
      </w:r>
    </w:p>
    <w:p w:rsidRPr="00C11AF8" w:rsidR="00451FB0" w:rsidP="00451FB0" w:rsidRDefault="00451FB0" w14:paraId="69599456" w14:textId="77777777">
      <w:pPr>
        <w:pStyle w:val="4Bulletedcopyblue"/>
        <w:rPr>
          <w:rFonts w:ascii="Lato Light" w:hAnsi="Lato Light"/>
          <w:sz w:val="22"/>
          <w:szCs w:val="22"/>
        </w:rPr>
      </w:pPr>
      <w:r w:rsidRPr="00C11AF8">
        <w:rPr>
          <w:rFonts w:ascii="Lato Light" w:hAnsi="Lato Light"/>
          <w:sz w:val="22"/>
          <w:szCs w:val="22"/>
        </w:rPr>
        <w:t xml:space="preserve">We take into account any concerns the parents have </w:t>
      </w:r>
    </w:p>
    <w:p w:rsidRPr="00C11AF8" w:rsidR="00451FB0" w:rsidP="00451FB0" w:rsidRDefault="00451FB0" w14:paraId="2C9C8B20" w14:textId="77777777">
      <w:pPr>
        <w:pStyle w:val="4Bulletedcopyblue"/>
        <w:rPr>
          <w:rFonts w:ascii="Lato Light" w:hAnsi="Lato Light"/>
          <w:sz w:val="22"/>
          <w:szCs w:val="22"/>
        </w:rPr>
      </w:pPr>
      <w:r w:rsidRPr="00C11AF8">
        <w:rPr>
          <w:rFonts w:ascii="Lato Light" w:hAnsi="Lato Light"/>
          <w:sz w:val="22"/>
          <w:szCs w:val="22"/>
        </w:rPr>
        <w:t xml:space="preserve">Everyone understands the agreed outcomes sought for the child </w:t>
      </w:r>
    </w:p>
    <w:p w:rsidRPr="00C11AF8" w:rsidR="00451FB0" w:rsidP="00451FB0" w:rsidRDefault="00451FB0" w14:paraId="0C9202F9" w14:textId="77777777">
      <w:pPr>
        <w:pStyle w:val="4Bulletedcopyblue"/>
        <w:rPr>
          <w:rFonts w:ascii="Lato Light" w:hAnsi="Lato Light"/>
          <w:sz w:val="22"/>
          <w:szCs w:val="22"/>
        </w:rPr>
      </w:pPr>
      <w:r w:rsidRPr="00C11AF8">
        <w:rPr>
          <w:rFonts w:ascii="Lato Light" w:hAnsi="Lato Light"/>
          <w:sz w:val="22"/>
          <w:szCs w:val="22"/>
        </w:rPr>
        <w:t xml:space="preserve">Everyone is clear on what the next steps are </w:t>
      </w:r>
    </w:p>
    <w:p w:rsidRPr="00C11AF8" w:rsidR="00451FB0" w:rsidP="00451FB0" w:rsidRDefault="00451FB0" w14:paraId="5888D4B6" w14:textId="77777777">
      <w:pPr>
        <w:rPr>
          <w:rFonts w:ascii="Lato Light" w:hAnsi="Lato Light" w:cs="Arial"/>
          <w:sz w:val="22"/>
          <w:szCs w:val="22"/>
        </w:rPr>
      </w:pPr>
      <w:r w:rsidRPr="00C11AF8">
        <w:rPr>
          <w:rFonts w:ascii="Lato Light" w:hAnsi="Lato Light" w:cs="Arial"/>
          <w:sz w:val="22"/>
          <w:szCs w:val="22"/>
        </w:rPr>
        <w:t xml:space="preserve">Notes of these early discussions will be added to the pupil’s record and given to their parents. </w:t>
      </w:r>
    </w:p>
    <w:p w:rsidRPr="00C11AF8" w:rsidR="00451FB0" w:rsidP="00451FB0" w:rsidRDefault="00451FB0" w14:paraId="1455242F" w14:textId="77777777">
      <w:pPr>
        <w:rPr>
          <w:rFonts w:ascii="Lato Light" w:hAnsi="Lato Light" w:cs="Arial"/>
          <w:sz w:val="22"/>
          <w:szCs w:val="22"/>
        </w:rPr>
      </w:pPr>
      <w:r w:rsidRPr="00C11AF8">
        <w:rPr>
          <w:rFonts w:ascii="Lato Light" w:hAnsi="Lato Light" w:cs="Arial"/>
          <w:sz w:val="22"/>
          <w:szCs w:val="22"/>
        </w:rPr>
        <w:t xml:space="preserve">We will formally notify parents if it is decided that a pupil will receive special educational provision. </w:t>
      </w:r>
    </w:p>
    <w:p w:rsidRPr="00C11AF8" w:rsidR="00FF2C52" w:rsidP="00451FB0" w:rsidRDefault="00FF2C52" w14:paraId="33225042" w14:textId="77777777">
      <w:pPr>
        <w:pStyle w:val="Subhead2"/>
        <w:rPr>
          <w:rFonts w:ascii="Lato Light" w:hAnsi="Lato Light"/>
          <w:sz w:val="22"/>
          <w:szCs w:val="22"/>
        </w:rPr>
      </w:pPr>
    </w:p>
    <w:p w:rsidRPr="00C11AF8" w:rsidR="00451FB0" w:rsidP="00451FB0" w:rsidRDefault="00451FB0" w14:paraId="2159DF4A" w14:textId="1264767D">
      <w:pPr>
        <w:pStyle w:val="Subhead2"/>
        <w:rPr>
          <w:rFonts w:ascii="Lato Light" w:hAnsi="Lato Light"/>
          <w:sz w:val="22"/>
          <w:szCs w:val="22"/>
        </w:rPr>
      </w:pPr>
      <w:r w:rsidRPr="00C11AF8">
        <w:rPr>
          <w:rFonts w:ascii="Lato Light" w:hAnsi="Lato Light"/>
          <w:sz w:val="22"/>
          <w:szCs w:val="22"/>
        </w:rPr>
        <w:t>8.3 The graduated approach to SEN support</w:t>
      </w:r>
    </w:p>
    <w:p w:rsidRPr="00C11AF8" w:rsidR="00451FB0" w:rsidP="00451FB0" w:rsidRDefault="00451FB0" w14:paraId="0FD7E6EA" w14:textId="77777777">
      <w:pPr>
        <w:pStyle w:val="1bodycopy10pt"/>
        <w:rPr>
          <w:rFonts w:ascii="Lato Light" w:hAnsi="Lato Light"/>
          <w:sz w:val="22"/>
          <w:szCs w:val="22"/>
        </w:rPr>
      </w:pPr>
      <w:r w:rsidRPr="00C11AF8">
        <w:rPr>
          <w:rFonts w:ascii="Lato Light" w:hAnsi="Lato Light"/>
          <w:sz w:val="22"/>
          <w:szCs w:val="22"/>
        </w:rPr>
        <w:t>Once a pupil has been identified as having SEN, we will take action to remove any barriers to learning, and put effective special educational provision in place. This support will be delivered through successive rounds of a 4-part cycle known as the graduated approach.</w:t>
      </w:r>
      <w:bookmarkStart w:name="_Hlk116895987" w:id="60"/>
    </w:p>
    <w:p w:rsidRPr="00C11AF8" w:rsidR="00451FB0" w:rsidP="00451FB0" w:rsidRDefault="00451FB0" w14:paraId="68C247FE" w14:textId="77777777">
      <w:pPr>
        <w:pStyle w:val="1bodycopy10pt"/>
        <w:numPr>
          <w:ilvl w:val="0"/>
          <w:numId w:val="12"/>
        </w:numPr>
        <w:rPr>
          <w:rFonts w:ascii="Lato Light" w:hAnsi="Lato Light"/>
          <w:b/>
          <w:sz w:val="22"/>
          <w:szCs w:val="22"/>
        </w:rPr>
      </w:pPr>
      <w:r w:rsidRPr="00C11AF8">
        <w:rPr>
          <w:rFonts w:ascii="Lato Light" w:hAnsi="Lato Light"/>
          <w:b/>
          <w:sz w:val="22"/>
          <w:szCs w:val="22"/>
        </w:rPr>
        <w:t>Assess</w:t>
      </w:r>
    </w:p>
    <w:p w:rsidRPr="00C11AF8" w:rsidR="00451FB0" w:rsidP="00451FB0" w:rsidRDefault="00451FB0" w14:paraId="0050C2D4" w14:textId="3FB770AB">
      <w:pPr>
        <w:pStyle w:val="1bodycopy10pt"/>
        <w:rPr>
          <w:rFonts w:ascii="Lato Light" w:hAnsi="Lato Light"/>
          <w:sz w:val="22"/>
          <w:szCs w:val="22"/>
        </w:rPr>
      </w:pPr>
      <w:r w:rsidRPr="00C11AF8">
        <w:rPr>
          <w:rFonts w:ascii="Lato Light" w:hAnsi="Lato Light"/>
          <w:sz w:val="22"/>
          <w:szCs w:val="22"/>
        </w:rPr>
        <w:t xml:space="preserve">The pupil’s class teacher and the </w:t>
      </w:r>
      <w:r w:rsidR="00F349F5">
        <w:rPr>
          <w:rFonts w:ascii="Lato Light" w:hAnsi="Lato Light"/>
          <w:sz w:val="22"/>
          <w:szCs w:val="22"/>
        </w:rPr>
        <w:t>SENCO</w:t>
      </w:r>
      <w:r w:rsidRPr="00C11AF8">
        <w:rPr>
          <w:rFonts w:ascii="Lato Light" w:hAnsi="Lato Light"/>
          <w:sz w:val="22"/>
          <w:szCs w:val="22"/>
        </w:rPr>
        <w:t xml:space="preserve"> will carry out a clear analysis of the pupil’s needs. The views of the pupil and their parents will be taken into account. The school may also seek advice from external support services.</w:t>
      </w:r>
    </w:p>
    <w:p w:rsidRPr="00C11AF8" w:rsidR="00451FB0" w:rsidP="00451FB0" w:rsidRDefault="00451FB0" w14:paraId="354EF38B" w14:textId="77777777">
      <w:pPr>
        <w:pStyle w:val="1bodycopy10pt"/>
        <w:rPr>
          <w:rFonts w:ascii="Lato Light" w:hAnsi="Lato Light"/>
          <w:sz w:val="22"/>
          <w:szCs w:val="22"/>
        </w:rPr>
      </w:pPr>
      <w:r w:rsidRPr="00C11AF8">
        <w:rPr>
          <w:rFonts w:ascii="Lato Light" w:hAnsi="Lato Light"/>
          <w:sz w:val="22"/>
          <w:szCs w:val="22"/>
        </w:rPr>
        <w:t xml:space="preserve">The assessment will be reviewed regularly to help make sure that the support in place is matched to the pupil’s need. For many pupils, the most reliable way to identify needs is to observe the way they respond to an intervention. </w:t>
      </w:r>
    </w:p>
    <w:p w:rsidRPr="00C11AF8" w:rsidR="00451FB0" w:rsidP="00451FB0" w:rsidRDefault="00451FB0" w14:paraId="30E1DBA3" w14:textId="77777777">
      <w:pPr>
        <w:pStyle w:val="1bodycopy10pt"/>
        <w:numPr>
          <w:ilvl w:val="0"/>
          <w:numId w:val="12"/>
        </w:numPr>
        <w:rPr>
          <w:rFonts w:ascii="Lato Light" w:hAnsi="Lato Light"/>
          <w:b/>
          <w:sz w:val="22"/>
          <w:szCs w:val="22"/>
        </w:rPr>
      </w:pPr>
      <w:r w:rsidRPr="00C11AF8">
        <w:rPr>
          <w:rFonts w:ascii="Lato Light" w:hAnsi="Lato Light"/>
          <w:b/>
          <w:sz w:val="22"/>
          <w:szCs w:val="22"/>
        </w:rPr>
        <w:t>Plan</w:t>
      </w:r>
    </w:p>
    <w:p w:rsidRPr="00C11AF8" w:rsidR="00451FB0" w:rsidP="00451FB0" w:rsidRDefault="00451FB0" w14:paraId="63B3D0A8" w14:textId="347C4129">
      <w:pPr>
        <w:pStyle w:val="1bodycopy10pt"/>
        <w:rPr>
          <w:rFonts w:ascii="Lato Light" w:hAnsi="Lato Light"/>
          <w:sz w:val="22"/>
          <w:szCs w:val="22"/>
        </w:rPr>
      </w:pPr>
      <w:r w:rsidRPr="00C11AF8">
        <w:rPr>
          <w:rFonts w:ascii="Lato Light" w:hAnsi="Lato Light"/>
          <w:sz w:val="22"/>
          <w:szCs w:val="22"/>
        </w:rPr>
        <w:t xml:space="preserve">In consultation with the parents and the pupil, the teacher and the </w:t>
      </w:r>
      <w:r w:rsidR="00F349F5">
        <w:rPr>
          <w:rFonts w:ascii="Lato Light" w:hAnsi="Lato Light"/>
          <w:sz w:val="22"/>
          <w:szCs w:val="22"/>
        </w:rPr>
        <w:t>SENCO</w:t>
      </w:r>
      <w:r w:rsidRPr="00C11AF8">
        <w:rPr>
          <w:rFonts w:ascii="Lato Light" w:hAnsi="Lato Light"/>
          <w:sz w:val="22"/>
          <w:szCs w:val="22"/>
        </w:rPr>
        <w:t xml:space="preserve"> will decide which adjustments, interventions and support will be put into place, the expected outcomes, and a clear date for review.</w:t>
      </w:r>
    </w:p>
    <w:p w:rsidRPr="00C11AF8" w:rsidR="00451FB0" w:rsidP="00451FB0" w:rsidRDefault="00451FB0" w14:paraId="0458B213" w14:textId="15ACBBA3">
      <w:pPr>
        <w:pStyle w:val="1bodycopy10pt"/>
        <w:rPr>
          <w:rFonts w:ascii="Lato Light" w:hAnsi="Lato Light"/>
          <w:sz w:val="22"/>
          <w:szCs w:val="22"/>
        </w:rPr>
      </w:pPr>
      <w:r w:rsidRPr="00C11AF8">
        <w:rPr>
          <w:rFonts w:ascii="Lato Light" w:hAnsi="Lato Light"/>
          <w:sz w:val="22"/>
          <w:szCs w:val="22"/>
        </w:rPr>
        <w:t xml:space="preserve">All staff who work with the pupil will be made aware of the pupil’s needs, the outcomes sought, the support provided and any teaching strategies or approaches that are needed. This information will be recorded on our management information system, </w:t>
      </w:r>
      <w:r w:rsidR="007E1E2F">
        <w:rPr>
          <w:rFonts w:ascii="Lato Light" w:hAnsi="Lato Light"/>
          <w:sz w:val="22"/>
          <w:szCs w:val="22"/>
        </w:rPr>
        <w:t xml:space="preserve">(Insight in St. Joseph’s and EduKey: </w:t>
      </w:r>
      <w:r w:rsidRPr="004E6E82" w:rsidR="004E6E82">
        <w:rPr>
          <w:rFonts w:ascii="Lato Light" w:hAnsi="Lato Light"/>
          <w:sz w:val="22"/>
          <w:szCs w:val="22"/>
        </w:rPr>
        <w:t>Provision Map</w:t>
      </w:r>
      <w:r w:rsidR="007E1E2F">
        <w:rPr>
          <w:rFonts w:ascii="Lato Light" w:hAnsi="Lato Light"/>
          <w:sz w:val="22"/>
          <w:szCs w:val="22"/>
        </w:rPr>
        <w:t xml:space="preserve"> in St. Edward’s)</w:t>
      </w:r>
      <w:r w:rsidRPr="00C11AF8">
        <w:rPr>
          <w:rFonts w:ascii="Lato Light" w:hAnsi="Lato Light"/>
          <w:sz w:val="22"/>
          <w:szCs w:val="22"/>
        </w:rPr>
        <w:t xml:space="preserve"> and will be made accessible to staff in a </w:t>
      </w:r>
      <w:r w:rsidRPr="004E6E82">
        <w:rPr>
          <w:rFonts w:ascii="Lato Light" w:hAnsi="Lato Light"/>
          <w:sz w:val="22"/>
          <w:szCs w:val="22"/>
        </w:rPr>
        <w:t>school-based support plan</w:t>
      </w:r>
      <w:r w:rsidRPr="00C11AF8">
        <w:rPr>
          <w:rFonts w:ascii="Lato Light" w:hAnsi="Lato Light"/>
          <w:sz w:val="22"/>
          <w:szCs w:val="22"/>
        </w:rPr>
        <w:t>.</w:t>
      </w:r>
    </w:p>
    <w:p w:rsidRPr="00C11AF8" w:rsidR="00451FB0" w:rsidP="00451FB0" w:rsidRDefault="00451FB0" w14:paraId="59B42BBD" w14:textId="77777777">
      <w:pPr>
        <w:pStyle w:val="1bodycopy10pt"/>
        <w:rPr>
          <w:rFonts w:ascii="Lato Light" w:hAnsi="Lato Light"/>
          <w:sz w:val="22"/>
          <w:szCs w:val="22"/>
        </w:rPr>
      </w:pPr>
      <w:r w:rsidRPr="00C11AF8">
        <w:rPr>
          <w:rFonts w:ascii="Lato Light" w:hAnsi="Lato Light"/>
          <w:sz w:val="22"/>
          <w:szCs w:val="22"/>
        </w:rPr>
        <w:t>Parents will be fully aware of the planned support and interventions, and may be asked to reinforce or contribute to progress at home.</w:t>
      </w:r>
    </w:p>
    <w:p w:rsidRPr="00C11AF8" w:rsidR="00451FB0" w:rsidP="00451FB0" w:rsidRDefault="00451FB0" w14:paraId="6FFECB46" w14:textId="77777777">
      <w:pPr>
        <w:pStyle w:val="1bodycopy10pt"/>
        <w:numPr>
          <w:ilvl w:val="0"/>
          <w:numId w:val="12"/>
        </w:numPr>
        <w:rPr>
          <w:rFonts w:ascii="Lato Light" w:hAnsi="Lato Light"/>
          <w:b/>
          <w:sz w:val="22"/>
          <w:szCs w:val="22"/>
        </w:rPr>
      </w:pPr>
      <w:r w:rsidRPr="00C11AF8">
        <w:rPr>
          <w:rFonts w:ascii="Lato Light" w:hAnsi="Lato Light"/>
          <w:b/>
          <w:sz w:val="22"/>
          <w:szCs w:val="22"/>
        </w:rPr>
        <w:t xml:space="preserve">Do </w:t>
      </w:r>
    </w:p>
    <w:p w:rsidRPr="00C11AF8" w:rsidR="00451FB0" w:rsidP="00451FB0" w:rsidRDefault="00451FB0" w14:paraId="1CC91F90" w14:textId="77777777">
      <w:pPr>
        <w:pStyle w:val="1bodycopy10pt"/>
        <w:rPr>
          <w:rFonts w:ascii="Lato Light" w:hAnsi="Lato Light"/>
          <w:sz w:val="22"/>
          <w:szCs w:val="22"/>
        </w:rPr>
      </w:pPr>
      <w:r w:rsidRPr="00C11AF8">
        <w:rPr>
          <w:rFonts w:ascii="Lato Light" w:hAnsi="Lato Light"/>
          <w:sz w:val="22"/>
          <w:szCs w:val="22"/>
        </w:rPr>
        <w:t xml:space="preserve">The pupil’s class or subject teacher retains overall responsibility for their progress. </w:t>
      </w:r>
    </w:p>
    <w:p w:rsidRPr="00C11AF8" w:rsidR="00451FB0" w:rsidP="00451FB0" w:rsidRDefault="00451FB0" w14:paraId="6ACC96C6" w14:textId="77777777">
      <w:pPr>
        <w:pStyle w:val="1bodycopy10pt"/>
        <w:rPr>
          <w:rFonts w:ascii="Lato Light" w:hAnsi="Lato Light"/>
          <w:b/>
          <w:sz w:val="22"/>
          <w:szCs w:val="22"/>
        </w:rPr>
      </w:pPr>
      <w:r w:rsidRPr="00C11AF8">
        <w:rPr>
          <w:rFonts w:ascii="Lato Light" w:hAnsi="Lato Light"/>
          <w:sz w:val="22"/>
          <w:szCs w:val="22"/>
        </w:rPr>
        <w:t>Where the plan involves group or 1-to-1 teaching away from the main class or subject teacher, they still retain responsibility for the pupil. They will work closely with any teaching assistants or specialist staff involved, to plan and assess the impact of support and interventions and how they can be linked to classroom teaching</w:t>
      </w:r>
      <w:r w:rsidRPr="00C11AF8">
        <w:rPr>
          <w:rFonts w:ascii="Lato Light" w:hAnsi="Lato Light"/>
          <w:b/>
          <w:sz w:val="22"/>
          <w:szCs w:val="22"/>
        </w:rPr>
        <w:t>.</w:t>
      </w:r>
    </w:p>
    <w:p w:rsidRPr="00C11AF8" w:rsidR="00451FB0" w:rsidP="00451FB0" w:rsidRDefault="00451FB0" w14:paraId="45C1245D" w14:textId="2F4FFB03">
      <w:pPr>
        <w:pStyle w:val="1bodycopy10pt"/>
        <w:rPr>
          <w:rFonts w:ascii="Lato Light" w:hAnsi="Lato Light"/>
          <w:b/>
          <w:sz w:val="22"/>
          <w:szCs w:val="22"/>
        </w:rPr>
      </w:pPr>
      <w:r w:rsidRPr="00C11AF8">
        <w:rPr>
          <w:rFonts w:ascii="Lato Light" w:hAnsi="Lato Light"/>
          <w:sz w:val="22"/>
          <w:szCs w:val="22"/>
        </w:rPr>
        <w:t xml:space="preserve">The </w:t>
      </w:r>
      <w:r w:rsidR="00F349F5">
        <w:rPr>
          <w:rFonts w:ascii="Lato Light" w:hAnsi="Lato Light"/>
          <w:sz w:val="22"/>
          <w:szCs w:val="22"/>
        </w:rPr>
        <w:t>SENCO</w:t>
      </w:r>
      <w:r w:rsidRPr="00C11AF8">
        <w:rPr>
          <w:rFonts w:ascii="Lato Light" w:hAnsi="Lato Light"/>
          <w:sz w:val="22"/>
          <w:szCs w:val="22"/>
        </w:rPr>
        <w:t xml:space="preserve"> will support the teacher in further assessing the pupil’s particular strengths and weaknesses, in problem solving and advising on how to implement support effectively.</w:t>
      </w:r>
    </w:p>
    <w:p w:rsidRPr="00C11AF8" w:rsidR="00451FB0" w:rsidP="00451FB0" w:rsidRDefault="00451FB0" w14:paraId="1D9CD622" w14:textId="77777777">
      <w:pPr>
        <w:pStyle w:val="1bodycopy10pt"/>
        <w:numPr>
          <w:ilvl w:val="0"/>
          <w:numId w:val="12"/>
        </w:numPr>
        <w:rPr>
          <w:rFonts w:ascii="Lato Light" w:hAnsi="Lato Light"/>
          <w:b/>
          <w:sz w:val="22"/>
          <w:szCs w:val="22"/>
        </w:rPr>
      </w:pPr>
      <w:r w:rsidRPr="00C11AF8">
        <w:rPr>
          <w:rFonts w:ascii="Lato Light" w:hAnsi="Lato Light"/>
          <w:b/>
          <w:sz w:val="22"/>
          <w:szCs w:val="22"/>
        </w:rPr>
        <w:t>Review</w:t>
      </w:r>
    </w:p>
    <w:p w:rsidRPr="00C11AF8" w:rsidR="00451FB0" w:rsidP="00451FB0" w:rsidRDefault="00451FB0" w14:paraId="24CFA1BB" w14:textId="77777777">
      <w:pPr>
        <w:pStyle w:val="1bodycopy10pt"/>
        <w:rPr>
          <w:rFonts w:ascii="Lato Light" w:hAnsi="Lato Light"/>
          <w:sz w:val="22"/>
          <w:szCs w:val="22"/>
        </w:rPr>
      </w:pPr>
      <w:r w:rsidRPr="00C11AF8">
        <w:rPr>
          <w:rFonts w:ascii="Lato Light" w:hAnsi="Lato Light"/>
          <w:sz w:val="22"/>
          <w:szCs w:val="22"/>
        </w:rPr>
        <w:t>The effectiveness of the support and interventions and their impact on the pupil’s progress will be reviewed in line with the agreed date.</w:t>
      </w:r>
    </w:p>
    <w:p w:rsidRPr="00C11AF8" w:rsidR="00451FB0" w:rsidP="00451FB0" w:rsidRDefault="00451FB0" w14:paraId="4C7C526F" w14:textId="77777777">
      <w:pPr>
        <w:pStyle w:val="1bodycopy10pt"/>
        <w:rPr>
          <w:rFonts w:ascii="Lato Light" w:hAnsi="Lato Light"/>
          <w:sz w:val="22"/>
          <w:szCs w:val="22"/>
        </w:rPr>
      </w:pPr>
      <w:r w:rsidRPr="00C11AF8">
        <w:rPr>
          <w:rFonts w:ascii="Lato Light" w:hAnsi="Lato Light"/>
          <w:sz w:val="22"/>
          <w:szCs w:val="22"/>
        </w:rPr>
        <w:t>We will evaluate the impact and quality of the support and interventions. This evaluation will be based on:</w:t>
      </w:r>
    </w:p>
    <w:p w:rsidRPr="00C11AF8" w:rsidR="00451FB0" w:rsidP="00451FB0" w:rsidRDefault="00451FB0" w14:paraId="58733B73" w14:textId="77777777">
      <w:pPr>
        <w:pStyle w:val="1bodycopy10pt"/>
        <w:numPr>
          <w:ilvl w:val="0"/>
          <w:numId w:val="13"/>
        </w:numPr>
        <w:rPr>
          <w:rFonts w:ascii="Lato Light" w:hAnsi="Lato Light"/>
          <w:sz w:val="22"/>
          <w:szCs w:val="22"/>
        </w:rPr>
      </w:pPr>
      <w:r w:rsidRPr="00C11AF8">
        <w:rPr>
          <w:rFonts w:ascii="Lato Light" w:hAnsi="Lato Light"/>
          <w:sz w:val="22"/>
          <w:szCs w:val="22"/>
        </w:rPr>
        <w:t>The views of the parents and pupils</w:t>
      </w:r>
    </w:p>
    <w:p w:rsidRPr="00C11AF8" w:rsidR="00451FB0" w:rsidP="00451FB0" w:rsidRDefault="00451FB0" w14:paraId="57BC7D6C" w14:textId="77777777">
      <w:pPr>
        <w:pStyle w:val="1bodycopy10pt"/>
        <w:numPr>
          <w:ilvl w:val="0"/>
          <w:numId w:val="13"/>
        </w:numPr>
        <w:rPr>
          <w:rFonts w:ascii="Lato Light" w:hAnsi="Lato Light"/>
          <w:sz w:val="22"/>
          <w:szCs w:val="22"/>
        </w:rPr>
      </w:pPr>
      <w:r w:rsidRPr="00C11AF8">
        <w:rPr>
          <w:rFonts w:ascii="Lato Light" w:hAnsi="Lato Light"/>
          <w:sz w:val="22"/>
          <w:szCs w:val="22"/>
        </w:rPr>
        <w:t>The level of progress the pupil has made towards their outcomes</w:t>
      </w:r>
    </w:p>
    <w:p w:rsidRPr="00C11AF8" w:rsidR="00451FB0" w:rsidP="00451FB0" w:rsidRDefault="00451FB0" w14:paraId="75247F7C" w14:textId="77777777">
      <w:pPr>
        <w:pStyle w:val="1bodycopy10pt"/>
        <w:numPr>
          <w:ilvl w:val="0"/>
          <w:numId w:val="13"/>
        </w:numPr>
        <w:rPr>
          <w:rFonts w:ascii="Lato Light" w:hAnsi="Lato Light"/>
          <w:sz w:val="22"/>
          <w:szCs w:val="22"/>
        </w:rPr>
      </w:pPr>
      <w:r w:rsidRPr="00C11AF8">
        <w:rPr>
          <w:rFonts w:ascii="Lato Light" w:hAnsi="Lato Light"/>
          <w:sz w:val="22"/>
          <w:szCs w:val="22"/>
        </w:rPr>
        <w:t>The views of teaching staff who work with the pupil</w:t>
      </w:r>
    </w:p>
    <w:p w:rsidRPr="00C11AF8" w:rsidR="00451FB0" w:rsidP="00451FB0" w:rsidRDefault="00451FB0" w14:paraId="143B9D6E" w14:textId="5AFB9E16">
      <w:pPr>
        <w:pStyle w:val="1bodycopy10pt"/>
        <w:rPr>
          <w:rFonts w:ascii="Lato Light" w:hAnsi="Lato Light"/>
          <w:sz w:val="22"/>
          <w:szCs w:val="22"/>
        </w:rPr>
      </w:pPr>
      <w:r w:rsidRPr="00C11AF8">
        <w:rPr>
          <w:rFonts w:ascii="Lato Light" w:hAnsi="Lato Light"/>
          <w:sz w:val="22"/>
          <w:szCs w:val="22"/>
        </w:rPr>
        <w:t xml:space="preserve">The teacher and the </w:t>
      </w:r>
      <w:r w:rsidR="00F349F5">
        <w:rPr>
          <w:rFonts w:ascii="Lato Light" w:hAnsi="Lato Light"/>
          <w:sz w:val="22"/>
          <w:szCs w:val="22"/>
        </w:rPr>
        <w:t>SENCO</w:t>
      </w:r>
      <w:r w:rsidRPr="00C11AF8">
        <w:rPr>
          <w:rFonts w:ascii="Lato Light" w:hAnsi="Lato Light"/>
          <w:sz w:val="22"/>
          <w:szCs w:val="22"/>
        </w:rPr>
        <w:t xml:space="preserve"> will revise the outcomes and support in light of the pupil’s progress and development, and in consultation with the pupil and their parents.</w:t>
      </w:r>
    </w:p>
    <w:bookmarkEnd w:id="60"/>
    <w:p w:rsidRPr="00C11AF8" w:rsidR="00451FB0" w:rsidP="00451FB0" w:rsidRDefault="00451FB0" w14:paraId="4E132F4B" w14:textId="1EBD3C9A">
      <w:pPr>
        <w:pStyle w:val="Subhead2"/>
        <w:rPr>
          <w:rFonts w:ascii="Lato Light" w:hAnsi="Lato Light"/>
          <w:sz w:val="22"/>
          <w:szCs w:val="22"/>
        </w:rPr>
      </w:pPr>
      <w:r w:rsidRPr="00C11AF8">
        <w:rPr>
          <w:rFonts w:ascii="Lato Light" w:hAnsi="Lato Light"/>
          <w:sz w:val="22"/>
          <w:szCs w:val="22"/>
        </w:rPr>
        <w:t>8.4 Levels of support</w:t>
      </w:r>
    </w:p>
    <w:p w:rsidRPr="00C11AF8" w:rsidR="00451FB0" w:rsidP="00451FB0" w:rsidRDefault="00451FB0" w14:paraId="510A4223" w14:textId="77777777">
      <w:pPr>
        <w:pStyle w:val="Subhead2"/>
        <w:rPr>
          <w:rFonts w:ascii="Lato Light" w:hAnsi="Lato Light"/>
          <w:color w:val="auto"/>
          <w:sz w:val="22"/>
          <w:szCs w:val="22"/>
        </w:rPr>
      </w:pPr>
      <w:r w:rsidRPr="00C11AF8">
        <w:rPr>
          <w:rFonts w:ascii="Lato Light" w:hAnsi="Lato Light"/>
          <w:color w:val="auto"/>
          <w:sz w:val="22"/>
          <w:szCs w:val="22"/>
        </w:rPr>
        <w:t>School-based SEN provision</w:t>
      </w:r>
    </w:p>
    <w:p w:rsidRPr="00C11AF8" w:rsidR="00451FB0" w:rsidP="00451FB0" w:rsidRDefault="00451FB0" w14:paraId="11981627" w14:textId="77777777">
      <w:pPr>
        <w:pStyle w:val="1bodycopy10pt"/>
        <w:rPr>
          <w:rFonts w:ascii="Lato Light" w:hAnsi="Lato Light"/>
          <w:sz w:val="22"/>
          <w:szCs w:val="22"/>
        </w:rPr>
      </w:pPr>
      <w:r w:rsidRPr="00C11AF8">
        <w:rPr>
          <w:rFonts w:ascii="Lato Light" w:hAnsi="Lato Light"/>
          <w:sz w:val="22"/>
          <w:szCs w:val="22"/>
        </w:rPr>
        <w:t xml:space="preserve">Pupils receiving SEN provision will be placed on the school’s SEND register. These pupils have needs that can be met by the school through the graduated approach. </w:t>
      </w:r>
      <w:bookmarkStart w:name="_Hlk116910900" w:id="61"/>
      <w:r w:rsidRPr="00C11AF8">
        <w:rPr>
          <w:rFonts w:ascii="Lato Light" w:hAnsi="Lato Light"/>
          <w:sz w:val="22"/>
          <w:szCs w:val="22"/>
        </w:rPr>
        <w:t xml:space="preserve">Where the pupil’s needs cannot be adequately met with in-house expertise, staff will consider involving an external specialist as soon as possible. </w:t>
      </w:r>
      <w:bookmarkEnd w:id="61"/>
    </w:p>
    <w:p w:rsidRPr="00C11AF8" w:rsidR="00451FB0" w:rsidP="00451FB0" w:rsidRDefault="00451FB0" w14:paraId="12969D0E" w14:textId="77777777">
      <w:pPr>
        <w:pStyle w:val="1bodycopy10pt"/>
        <w:rPr>
          <w:rFonts w:ascii="Lato Light" w:hAnsi="Lato Light"/>
          <w:sz w:val="22"/>
          <w:szCs w:val="22"/>
        </w:rPr>
      </w:pPr>
      <w:r w:rsidRPr="00C11AF8">
        <w:rPr>
          <w:rFonts w:ascii="Lato Light" w:hAnsi="Lato Light"/>
          <w:sz w:val="22"/>
          <w:szCs w:val="22"/>
        </w:rPr>
        <w:t>The provision for these pupils is funded through the school’s notional SEND budget.</w:t>
      </w:r>
    </w:p>
    <w:p w:rsidRPr="00C11AF8" w:rsidR="00451FB0" w:rsidP="00451FB0" w:rsidRDefault="00451FB0" w14:paraId="3713CF1E" w14:textId="77777777">
      <w:pPr>
        <w:pStyle w:val="1bodycopy10pt"/>
        <w:rPr>
          <w:rFonts w:ascii="Lato Light" w:hAnsi="Lato Light"/>
          <w:sz w:val="22"/>
          <w:szCs w:val="22"/>
        </w:rPr>
      </w:pPr>
      <w:r w:rsidRPr="00C11AF8">
        <w:rPr>
          <w:rFonts w:ascii="Lato Light" w:hAnsi="Lato Light"/>
          <w:sz w:val="22"/>
          <w:szCs w:val="22"/>
        </w:rPr>
        <w:t>On the census these pupils will be marked with the code K.</w:t>
      </w:r>
    </w:p>
    <w:p w:rsidRPr="00C11AF8" w:rsidR="003A4C63" w:rsidP="00451FB0" w:rsidRDefault="003A4C63" w14:paraId="797F1C0D" w14:textId="77777777">
      <w:pPr>
        <w:pStyle w:val="1bodycopy10pt"/>
        <w:rPr>
          <w:rFonts w:ascii="Lato Light" w:hAnsi="Lato Light"/>
          <w:b/>
          <w:sz w:val="22"/>
          <w:szCs w:val="22"/>
        </w:rPr>
      </w:pPr>
    </w:p>
    <w:p w:rsidRPr="00C11AF8" w:rsidR="00451FB0" w:rsidP="00451FB0" w:rsidRDefault="00451FB0" w14:paraId="0DFD921C" w14:textId="4078E893">
      <w:pPr>
        <w:pStyle w:val="1bodycopy10pt"/>
        <w:rPr>
          <w:rFonts w:ascii="Lato Light" w:hAnsi="Lato Light"/>
          <w:b/>
          <w:sz w:val="22"/>
          <w:szCs w:val="22"/>
        </w:rPr>
      </w:pPr>
      <w:r w:rsidRPr="00C11AF8">
        <w:rPr>
          <w:rFonts w:ascii="Lato Light" w:hAnsi="Lato Light"/>
          <w:b/>
          <w:sz w:val="22"/>
          <w:szCs w:val="22"/>
        </w:rPr>
        <w:t xml:space="preserve">Education, health and care (EHC) plan </w:t>
      </w:r>
    </w:p>
    <w:p w:rsidRPr="00C11AF8" w:rsidR="00451FB0" w:rsidP="00451FB0" w:rsidRDefault="00451FB0" w14:paraId="53DAF857" w14:textId="77777777">
      <w:pPr>
        <w:pStyle w:val="Subhead2"/>
        <w:rPr>
          <w:rFonts w:ascii="Lato Light" w:hAnsi="Lato Light"/>
          <w:b w:val="0"/>
          <w:color w:val="auto"/>
          <w:sz w:val="22"/>
          <w:szCs w:val="22"/>
        </w:rPr>
      </w:pPr>
      <w:bookmarkStart w:name="_Hlk116896236" w:id="62"/>
      <w:r w:rsidRPr="00C11AF8">
        <w:rPr>
          <w:rFonts w:ascii="Lato Light" w:hAnsi="Lato Light"/>
          <w:b w:val="0"/>
          <w:color w:val="auto"/>
          <w:sz w:val="22"/>
          <w:szCs w:val="22"/>
        </w:rPr>
        <w:t>Pupils who need more support than is available through the school’s school-based SEN provision may be entitled to an EHC plan. The plan is a legal document that describes the needs of the pupil, the provision that will be put in place, and the outcomes sought</w:t>
      </w:r>
      <w:bookmarkEnd w:id="62"/>
      <w:r w:rsidRPr="00C11AF8">
        <w:rPr>
          <w:rFonts w:ascii="Lato Light" w:hAnsi="Lato Light"/>
          <w:b w:val="0"/>
          <w:color w:val="auto"/>
          <w:sz w:val="22"/>
          <w:szCs w:val="22"/>
        </w:rPr>
        <w:t xml:space="preserve">. </w:t>
      </w:r>
    </w:p>
    <w:p w:rsidRPr="00C11AF8" w:rsidR="00451FB0" w:rsidP="00451FB0" w:rsidRDefault="00451FB0" w14:paraId="1275F5FA" w14:textId="77777777">
      <w:pPr>
        <w:pStyle w:val="Subhead2"/>
        <w:rPr>
          <w:rFonts w:ascii="Lato Light" w:hAnsi="Lato Light"/>
          <w:b w:val="0"/>
          <w:color w:val="auto"/>
          <w:sz w:val="22"/>
          <w:szCs w:val="22"/>
        </w:rPr>
      </w:pPr>
      <w:r w:rsidRPr="00C11AF8">
        <w:rPr>
          <w:rFonts w:ascii="Lato Light" w:hAnsi="Lato Light"/>
          <w:b w:val="0"/>
          <w:color w:val="auto"/>
          <w:sz w:val="22"/>
          <w:szCs w:val="22"/>
        </w:rPr>
        <w:t xml:space="preserve">The provision for these pupils will be funded from the school’s notional SEND budget, and potentially from the </w:t>
      </w:r>
      <w:r w:rsidRPr="00C11AF8">
        <w:rPr>
          <w:rFonts w:ascii="Lato Light" w:hAnsi="Lato Light"/>
          <w:b w:val="0"/>
          <w:color w:val="auto"/>
          <w:sz w:val="22"/>
          <w:szCs w:val="22"/>
          <w:lang w:val="en-GB"/>
        </w:rPr>
        <w:t>LA (from the high-level needs funding block of the dedicated schools grant)</w:t>
      </w:r>
      <w:r w:rsidRPr="00C11AF8">
        <w:rPr>
          <w:rFonts w:ascii="Lato Light" w:hAnsi="Lato Light"/>
          <w:b w:val="0"/>
          <w:color w:val="auto"/>
          <w:sz w:val="22"/>
          <w:szCs w:val="22"/>
        </w:rPr>
        <w:t xml:space="preserve">. </w:t>
      </w:r>
    </w:p>
    <w:p w:rsidRPr="00C11AF8" w:rsidR="00451FB0" w:rsidP="00451FB0" w:rsidRDefault="00451FB0" w14:paraId="526A3F87" w14:textId="77777777">
      <w:pPr>
        <w:pStyle w:val="Subhead2"/>
        <w:rPr>
          <w:rFonts w:ascii="Lato Light" w:hAnsi="Lato Light"/>
          <w:b w:val="0"/>
          <w:color w:val="auto"/>
          <w:sz w:val="22"/>
          <w:szCs w:val="22"/>
        </w:rPr>
      </w:pPr>
      <w:r w:rsidRPr="00C11AF8">
        <w:rPr>
          <w:rFonts w:ascii="Lato Light" w:hAnsi="Lato Light"/>
          <w:b w:val="0"/>
          <w:color w:val="auto"/>
          <w:sz w:val="22"/>
          <w:szCs w:val="22"/>
        </w:rPr>
        <w:t>On the census these pupils will be marked with the code E.</w:t>
      </w:r>
    </w:p>
    <w:p w:rsidR="003A4C63" w:rsidP="00451FB0" w:rsidRDefault="003A4C63" w14:paraId="46F7E7F2" w14:textId="77777777">
      <w:pPr>
        <w:pStyle w:val="Subhead2"/>
      </w:pPr>
    </w:p>
    <w:p w:rsidRPr="00081D75" w:rsidR="00451FB0" w:rsidP="00451FB0" w:rsidRDefault="00451FB0" w14:paraId="5113F15D" w14:textId="1C6417F6">
      <w:pPr>
        <w:pStyle w:val="Subhead2"/>
        <w:rPr>
          <w:b w:val="0"/>
          <w:color w:val="auto"/>
          <w:sz w:val="20"/>
        </w:rPr>
      </w:pPr>
      <w:r>
        <w:t xml:space="preserve">8.5 </w:t>
      </w:r>
      <w:r w:rsidRPr="00181CF6">
        <w:t xml:space="preserve">Evaluating the effectiveness of SEN provision </w:t>
      </w:r>
    </w:p>
    <w:p w:rsidRPr="00C11AF8" w:rsidR="00451FB0" w:rsidP="00451FB0" w:rsidRDefault="00451FB0" w14:paraId="1E340AD5" w14:textId="77777777">
      <w:pPr>
        <w:rPr>
          <w:rFonts w:ascii="Lato Light" w:hAnsi="Lato Light" w:cs="Arial"/>
          <w:sz w:val="22"/>
          <w:szCs w:val="22"/>
        </w:rPr>
      </w:pPr>
      <w:r w:rsidRPr="00C11AF8">
        <w:rPr>
          <w:rFonts w:ascii="Lato Light" w:hAnsi="Lato Light" w:cs="Arial"/>
          <w:sz w:val="22"/>
          <w:szCs w:val="22"/>
        </w:rPr>
        <w:t>We evaluate the effectiveness of provision for pupils with SEN by:</w:t>
      </w:r>
    </w:p>
    <w:p w:rsidRPr="00C11AF8" w:rsidR="00451FB0" w:rsidP="00451FB0" w:rsidRDefault="00451FB0" w14:paraId="4D90615F" w14:textId="77777777">
      <w:pPr>
        <w:pStyle w:val="4Bulletedcopyblue"/>
        <w:rPr>
          <w:rFonts w:ascii="Lato Light" w:hAnsi="Lato Light"/>
          <w:sz w:val="22"/>
          <w:szCs w:val="22"/>
        </w:rPr>
      </w:pPr>
      <w:bookmarkStart w:name="_Hlk116896360" w:id="63"/>
      <w:r w:rsidRPr="00C11AF8">
        <w:rPr>
          <w:rFonts w:ascii="Lato Light" w:hAnsi="Lato Light"/>
          <w:sz w:val="22"/>
          <w:szCs w:val="22"/>
        </w:rPr>
        <w:t>Tracking pupils’ progress, including by using provision maps</w:t>
      </w:r>
    </w:p>
    <w:p w:rsidRPr="00C11AF8" w:rsidR="00451FB0" w:rsidP="00451FB0" w:rsidRDefault="00451FB0" w14:paraId="36F46B1B" w14:textId="77777777">
      <w:pPr>
        <w:pStyle w:val="4Bulletedcopyblue"/>
        <w:rPr>
          <w:rFonts w:ascii="Lato Light" w:hAnsi="Lato Light"/>
          <w:sz w:val="22"/>
          <w:szCs w:val="22"/>
        </w:rPr>
      </w:pPr>
      <w:r w:rsidRPr="00C11AF8">
        <w:rPr>
          <w:rFonts w:ascii="Lato Light" w:hAnsi="Lato Light"/>
          <w:sz w:val="22"/>
          <w:szCs w:val="22"/>
        </w:rPr>
        <w:t>Carrying out the review stage of the graduated approach in every cycle of SEN support</w:t>
      </w:r>
    </w:p>
    <w:p w:rsidRPr="00C11AF8" w:rsidR="00451FB0" w:rsidP="00451FB0" w:rsidRDefault="00451FB0" w14:paraId="59BDAC5F" w14:textId="26E11778">
      <w:pPr>
        <w:pStyle w:val="4Bulletedcopyblue"/>
        <w:rPr>
          <w:rFonts w:ascii="Lato Light" w:hAnsi="Lato Light"/>
          <w:sz w:val="22"/>
          <w:szCs w:val="22"/>
        </w:rPr>
      </w:pPr>
      <w:r w:rsidRPr="00C11AF8">
        <w:rPr>
          <w:rFonts w:ascii="Lato Light" w:hAnsi="Lato Light"/>
          <w:sz w:val="22"/>
          <w:szCs w:val="22"/>
        </w:rPr>
        <w:t>Using pupil questionnaires</w:t>
      </w:r>
      <w:r w:rsidR="007E1E2F">
        <w:rPr>
          <w:rFonts w:ascii="Lato Light" w:hAnsi="Lato Light"/>
          <w:sz w:val="22"/>
          <w:szCs w:val="22"/>
        </w:rPr>
        <w:t>/obtaining pupil voice</w:t>
      </w:r>
    </w:p>
    <w:p w:rsidRPr="00C11AF8" w:rsidR="00451FB0" w:rsidP="00451FB0" w:rsidRDefault="00451FB0" w14:paraId="5C8A8FE0" w14:textId="6C89275B">
      <w:pPr>
        <w:pStyle w:val="4Bulletedcopyblue"/>
        <w:rPr>
          <w:rFonts w:ascii="Lato Light" w:hAnsi="Lato Light"/>
          <w:sz w:val="22"/>
          <w:szCs w:val="22"/>
        </w:rPr>
      </w:pPr>
      <w:r w:rsidRPr="00C11AF8">
        <w:rPr>
          <w:rFonts w:ascii="Lato Light" w:hAnsi="Lato Light"/>
          <w:sz w:val="22"/>
          <w:szCs w:val="22"/>
        </w:rPr>
        <w:t xml:space="preserve">Monitoring by the </w:t>
      </w:r>
      <w:r w:rsidR="00F349F5">
        <w:rPr>
          <w:rFonts w:ascii="Lato Light" w:hAnsi="Lato Light"/>
          <w:sz w:val="22"/>
          <w:szCs w:val="22"/>
        </w:rPr>
        <w:t>SENCO</w:t>
      </w:r>
      <w:r w:rsidRPr="00C11AF8">
        <w:rPr>
          <w:rFonts w:ascii="Lato Light" w:hAnsi="Lato Light"/>
          <w:sz w:val="22"/>
          <w:szCs w:val="22"/>
        </w:rPr>
        <w:t xml:space="preserve"> </w:t>
      </w:r>
    </w:p>
    <w:p w:rsidRPr="00C11AF8" w:rsidR="00451FB0" w:rsidP="00451FB0" w:rsidRDefault="00451FB0" w14:paraId="4ABE7CA2" w14:textId="77777777">
      <w:pPr>
        <w:pStyle w:val="4Bulletedcopyblue"/>
        <w:rPr>
          <w:rFonts w:ascii="Lato Light" w:hAnsi="Lato Light"/>
          <w:sz w:val="22"/>
          <w:szCs w:val="22"/>
        </w:rPr>
      </w:pPr>
      <w:r w:rsidRPr="00C11AF8">
        <w:rPr>
          <w:rFonts w:ascii="Lato Light" w:hAnsi="Lato Light"/>
          <w:sz w:val="22"/>
          <w:szCs w:val="22"/>
        </w:rPr>
        <w:t>Holding annual reviews for pupils with EHC plans</w:t>
      </w:r>
    </w:p>
    <w:p w:rsidRPr="00C11AF8" w:rsidR="00451FB0" w:rsidP="00451FB0" w:rsidRDefault="00451FB0" w14:paraId="08C04126" w14:textId="77777777">
      <w:pPr>
        <w:pStyle w:val="4Bulletedcopyblue"/>
        <w:rPr>
          <w:rFonts w:ascii="Lato Light" w:hAnsi="Lato Light"/>
          <w:sz w:val="22"/>
          <w:szCs w:val="22"/>
        </w:rPr>
      </w:pPr>
      <w:r w:rsidRPr="00C11AF8">
        <w:rPr>
          <w:rFonts w:ascii="Lato Light" w:hAnsi="Lato Light"/>
          <w:sz w:val="22"/>
          <w:szCs w:val="22"/>
        </w:rPr>
        <w:t>Getting feedback from the pupil and their parents</w:t>
      </w:r>
    </w:p>
    <w:p w:rsidR="00552CA0" w:rsidP="00451FB0" w:rsidRDefault="00552CA0" w14:paraId="3D1BF398" w14:textId="77777777">
      <w:pPr>
        <w:pStyle w:val="Heading1"/>
      </w:pPr>
      <w:bookmarkStart w:name="_Toc118970788" w:id="64"/>
      <w:bookmarkEnd w:id="63"/>
    </w:p>
    <w:p w:rsidRPr="00552CA0" w:rsidR="00451FB0" w:rsidP="00451FB0" w:rsidRDefault="00451FB0" w14:paraId="529010AA" w14:textId="3B3360F9">
      <w:pPr>
        <w:pStyle w:val="Heading1"/>
        <w:rPr>
          <w:rFonts w:ascii="Garamond" w:hAnsi="Garamond"/>
          <w:color w:val="C00000"/>
          <w:sz w:val="32"/>
          <w:szCs w:val="32"/>
        </w:rPr>
      </w:pPr>
      <w:r w:rsidRPr="00552CA0">
        <w:rPr>
          <w:rFonts w:ascii="Garamond" w:hAnsi="Garamond"/>
          <w:color w:val="C00000"/>
          <w:sz w:val="32"/>
          <w:szCs w:val="32"/>
        </w:rPr>
        <w:t>9. Expertise and training of staff</w:t>
      </w:r>
      <w:bookmarkEnd w:id="64"/>
      <w:r w:rsidRPr="00552CA0">
        <w:rPr>
          <w:rFonts w:ascii="Garamond" w:hAnsi="Garamond"/>
          <w:color w:val="C00000"/>
          <w:sz w:val="32"/>
          <w:szCs w:val="32"/>
        </w:rPr>
        <w:t xml:space="preserve"> </w:t>
      </w:r>
    </w:p>
    <w:p w:rsidRPr="00C11AF8" w:rsidR="00DC7FCB" w:rsidP="00451FB0" w:rsidRDefault="00DC7FCB" w14:paraId="6296F3D8" w14:textId="44E1F771">
      <w:pPr>
        <w:pStyle w:val="1bodycopy10pt"/>
        <w:rPr>
          <w:rFonts w:ascii="Lato Light" w:hAnsi="Lato Light"/>
          <w:sz w:val="22"/>
          <w:szCs w:val="22"/>
        </w:rPr>
      </w:pPr>
      <w:r w:rsidRPr="00C11AF8">
        <w:rPr>
          <w:rFonts w:ascii="Lato Light" w:hAnsi="Lato Light"/>
          <w:sz w:val="22"/>
          <w:szCs w:val="22"/>
        </w:rPr>
        <w:t xml:space="preserve">We firmly believe in the SEND Code of Practice 2014 guidance that, </w:t>
      </w:r>
      <w:r w:rsidR="00F349F5">
        <w:rPr>
          <w:rFonts w:ascii="Lato Light" w:hAnsi="Lato Light"/>
          <w:sz w:val="22"/>
          <w:szCs w:val="22"/>
        </w:rPr>
        <w:t>“</w:t>
      </w:r>
      <w:r w:rsidRPr="00C11AF8">
        <w:rPr>
          <w:rFonts w:ascii="Lato Light" w:hAnsi="Lato Light"/>
          <w:sz w:val="22"/>
          <w:szCs w:val="22"/>
        </w:rPr>
        <w:t>all teachers are teachers of children with special educational needs</w:t>
      </w:r>
      <w:r w:rsidR="00F349F5">
        <w:rPr>
          <w:rFonts w:ascii="Lato Light" w:hAnsi="Lato Light"/>
          <w:sz w:val="22"/>
          <w:szCs w:val="22"/>
        </w:rPr>
        <w:t xml:space="preserve">” </w:t>
      </w:r>
      <w:r w:rsidRPr="00C11AF8">
        <w:rPr>
          <w:rFonts w:ascii="Lato Light" w:hAnsi="Lato Light"/>
          <w:sz w:val="22"/>
          <w:szCs w:val="22"/>
        </w:rPr>
        <w:t xml:space="preserve">and that quality first teaching is essential. </w:t>
      </w:r>
    </w:p>
    <w:p w:rsidRPr="00C11AF8" w:rsidR="00F469EA" w:rsidP="00451FB0" w:rsidRDefault="00DC7FCB" w14:paraId="1D2BE264" w14:textId="77777777">
      <w:pPr>
        <w:pStyle w:val="1bodycopy10pt"/>
        <w:rPr>
          <w:rFonts w:ascii="Lato Light" w:hAnsi="Lato Light"/>
          <w:sz w:val="22"/>
          <w:szCs w:val="22"/>
        </w:rPr>
      </w:pPr>
      <w:r w:rsidRPr="00C11AF8">
        <w:rPr>
          <w:rFonts w:ascii="Lato Light" w:hAnsi="Lato Light"/>
          <w:sz w:val="22"/>
          <w:szCs w:val="22"/>
        </w:rPr>
        <w:t>In order to maintain and develop the quality of teaching and provision to respond to the strengths and needs of all pupils, all staff are encouraged to undertake training and development</w:t>
      </w:r>
      <w:r w:rsidRPr="00C11AF8" w:rsidR="00F469EA">
        <w:rPr>
          <w:rFonts w:ascii="Lato Light" w:hAnsi="Lato Light"/>
          <w:sz w:val="22"/>
          <w:szCs w:val="22"/>
        </w:rPr>
        <w:t>.</w:t>
      </w:r>
    </w:p>
    <w:p w:rsidRPr="00C11AF8" w:rsidR="00855258" w:rsidP="00451FB0" w:rsidRDefault="00DC7FCB" w14:paraId="13F60CA6" w14:textId="77777777">
      <w:pPr>
        <w:pStyle w:val="1bodycopy10pt"/>
        <w:rPr>
          <w:rFonts w:ascii="Lato Light" w:hAnsi="Lato Light"/>
          <w:sz w:val="22"/>
          <w:szCs w:val="22"/>
        </w:rPr>
      </w:pPr>
      <w:r w:rsidRPr="00C11AF8">
        <w:rPr>
          <w:rFonts w:ascii="Lato Light" w:hAnsi="Lato Light"/>
          <w:sz w:val="22"/>
          <w:szCs w:val="22"/>
        </w:rPr>
        <w:t xml:space="preserve">General and specific training needs and strategies are identified and actioned through the school’s professional development and school improvement plans. Training is planned in accordance with the requirements of the school improvement plan. This includes training for SEN topics and access to outside agency advice. </w:t>
      </w:r>
    </w:p>
    <w:p w:rsidRPr="00C11AF8" w:rsidR="00855258" w:rsidP="00451FB0" w:rsidRDefault="00DC7FCB" w14:paraId="1B7E0B81" w14:textId="794B9634">
      <w:pPr>
        <w:pStyle w:val="1bodycopy10pt"/>
        <w:rPr>
          <w:rFonts w:ascii="Lato Light" w:hAnsi="Lato Light"/>
          <w:sz w:val="22"/>
          <w:szCs w:val="22"/>
        </w:rPr>
      </w:pPr>
      <w:r w:rsidRPr="00C11AF8">
        <w:rPr>
          <w:rFonts w:ascii="Lato Light" w:hAnsi="Lato Light"/>
          <w:sz w:val="22"/>
          <w:szCs w:val="22"/>
        </w:rPr>
        <w:t xml:space="preserve">All new teachers and TAs are fully briefed by the </w:t>
      </w:r>
      <w:r w:rsidR="00F349F5">
        <w:rPr>
          <w:rFonts w:ascii="Lato Light" w:hAnsi="Lato Light"/>
          <w:sz w:val="22"/>
          <w:szCs w:val="22"/>
        </w:rPr>
        <w:t>SENCo</w:t>
      </w:r>
      <w:r w:rsidRPr="00C11AF8">
        <w:rPr>
          <w:rFonts w:ascii="Lato Light" w:hAnsi="Lato Light"/>
          <w:sz w:val="22"/>
          <w:szCs w:val="22"/>
        </w:rPr>
        <w:t xml:space="preserve"> in order that they understand the systems and structure in place around in the school’s SEND provision and practice and to discuss the needs of individual pupils. </w:t>
      </w:r>
    </w:p>
    <w:p w:rsidRPr="00C11AF8" w:rsidR="00855258" w:rsidP="00451FB0" w:rsidRDefault="00DC7FCB" w14:paraId="1FE4399B" w14:textId="7A2AA2CF">
      <w:pPr>
        <w:pStyle w:val="1bodycopy10pt"/>
        <w:rPr>
          <w:rFonts w:ascii="Lato Light" w:hAnsi="Lato Light"/>
          <w:sz w:val="22"/>
          <w:szCs w:val="22"/>
        </w:rPr>
      </w:pPr>
      <w:r w:rsidRPr="00C11AF8">
        <w:rPr>
          <w:rFonts w:ascii="Lato Light" w:hAnsi="Lato Light"/>
          <w:sz w:val="22"/>
          <w:szCs w:val="22"/>
        </w:rPr>
        <w:t xml:space="preserve">Teaching Assistants (TAs) are invited to all appropriate training sessions. The </w:t>
      </w:r>
      <w:r w:rsidR="00F349F5">
        <w:rPr>
          <w:rFonts w:ascii="Lato Light" w:hAnsi="Lato Light"/>
          <w:sz w:val="22"/>
          <w:szCs w:val="22"/>
        </w:rPr>
        <w:t>SENCo</w:t>
      </w:r>
      <w:r w:rsidRPr="00C11AF8">
        <w:rPr>
          <w:rFonts w:ascii="Lato Light" w:hAnsi="Lato Light"/>
          <w:sz w:val="22"/>
          <w:szCs w:val="22"/>
        </w:rPr>
        <w:t xml:space="preserve"> addresses the ongoing needs of the Teaching Assistants and also organi</w:t>
      </w:r>
      <w:r w:rsidRPr="00C11AF8" w:rsidR="00855258">
        <w:rPr>
          <w:rFonts w:ascii="Lato Light" w:hAnsi="Lato Light"/>
          <w:sz w:val="22"/>
          <w:szCs w:val="22"/>
        </w:rPr>
        <w:t>s</w:t>
      </w:r>
      <w:r w:rsidRPr="00C11AF8">
        <w:rPr>
          <w:rFonts w:ascii="Lato Light" w:hAnsi="Lato Light"/>
          <w:sz w:val="22"/>
          <w:szCs w:val="22"/>
        </w:rPr>
        <w:t xml:space="preserve">es </w:t>
      </w:r>
      <w:r w:rsidRPr="00C11AF8" w:rsidR="00855258">
        <w:rPr>
          <w:rFonts w:ascii="Lato Light" w:hAnsi="Lato Light"/>
          <w:sz w:val="22"/>
          <w:szCs w:val="22"/>
        </w:rPr>
        <w:t>regular</w:t>
      </w:r>
      <w:r w:rsidRPr="00C11AF8">
        <w:rPr>
          <w:rFonts w:ascii="Lato Light" w:hAnsi="Lato Light"/>
          <w:sz w:val="22"/>
          <w:szCs w:val="22"/>
        </w:rPr>
        <w:t xml:space="preserve"> TA training sessions to share best practice and implement new strategies and initiatives. </w:t>
      </w:r>
    </w:p>
    <w:p w:rsidRPr="00C11AF8" w:rsidR="004E534A" w:rsidP="00451FB0" w:rsidRDefault="00DC7FCB" w14:paraId="71194489" w14:textId="44AC2298">
      <w:pPr>
        <w:pStyle w:val="1bodycopy10pt"/>
        <w:rPr>
          <w:rFonts w:ascii="Lato Light" w:hAnsi="Lato Light"/>
          <w:sz w:val="22"/>
          <w:szCs w:val="22"/>
        </w:rPr>
      </w:pPr>
      <w:r w:rsidRPr="00C11AF8">
        <w:rPr>
          <w:rFonts w:ascii="Lato Light" w:hAnsi="Lato Light"/>
          <w:sz w:val="22"/>
          <w:szCs w:val="22"/>
        </w:rPr>
        <w:t xml:space="preserve">The school’s </w:t>
      </w:r>
      <w:r w:rsidR="00F349F5">
        <w:rPr>
          <w:rFonts w:ascii="Lato Light" w:hAnsi="Lato Light"/>
          <w:sz w:val="22"/>
          <w:szCs w:val="22"/>
        </w:rPr>
        <w:t>SENCo</w:t>
      </w:r>
      <w:r w:rsidRPr="00C11AF8">
        <w:rPr>
          <w:rFonts w:ascii="Lato Light" w:hAnsi="Lato Light"/>
          <w:sz w:val="22"/>
          <w:szCs w:val="22"/>
        </w:rPr>
        <w:t xml:space="preserve"> regularly attend the local authority’s </w:t>
      </w:r>
      <w:r w:rsidR="00F349F5">
        <w:rPr>
          <w:rFonts w:ascii="Lato Light" w:hAnsi="Lato Light"/>
          <w:sz w:val="22"/>
          <w:szCs w:val="22"/>
        </w:rPr>
        <w:t>SENCo</w:t>
      </w:r>
      <w:r w:rsidRPr="00C11AF8">
        <w:rPr>
          <w:rFonts w:ascii="Lato Light" w:hAnsi="Lato Light"/>
          <w:sz w:val="22"/>
          <w:szCs w:val="22"/>
        </w:rPr>
        <w:t xml:space="preserve"> network meetings in order to keep up to date with local and national updates in SEND</w:t>
      </w:r>
      <w:r w:rsidRPr="00C11AF8" w:rsidR="004E534A">
        <w:rPr>
          <w:rFonts w:ascii="Lato Light" w:hAnsi="Lato Light"/>
          <w:sz w:val="22"/>
          <w:szCs w:val="22"/>
        </w:rPr>
        <w:t xml:space="preserve">, as well as STCAT </w:t>
      </w:r>
      <w:r w:rsidR="00F349F5">
        <w:rPr>
          <w:rFonts w:ascii="Lato Light" w:hAnsi="Lato Light"/>
          <w:sz w:val="22"/>
          <w:szCs w:val="22"/>
        </w:rPr>
        <w:t>SENCo</w:t>
      </w:r>
      <w:r w:rsidRPr="00C11AF8" w:rsidR="004E534A">
        <w:rPr>
          <w:rFonts w:ascii="Lato Light" w:hAnsi="Lato Light"/>
          <w:sz w:val="22"/>
          <w:szCs w:val="22"/>
        </w:rPr>
        <w:t xml:space="preserve"> meetings.</w:t>
      </w:r>
    </w:p>
    <w:p w:rsidR="00044B4A" w:rsidP="00451FB0" w:rsidRDefault="00044B4A" w14:paraId="0D59C8C9" w14:textId="77777777">
      <w:pPr>
        <w:pStyle w:val="Heading1"/>
      </w:pPr>
      <w:bookmarkStart w:name="_Toc118970789" w:id="65"/>
    </w:p>
    <w:p w:rsidRPr="00DB1C65" w:rsidR="00451FB0" w:rsidP="00451FB0" w:rsidRDefault="00451FB0" w14:paraId="2F59AE04" w14:textId="55112232">
      <w:pPr>
        <w:pStyle w:val="Heading1"/>
        <w:rPr>
          <w:rFonts w:ascii="Garamond" w:hAnsi="Garamond"/>
          <w:color w:val="C00000"/>
          <w:sz w:val="32"/>
          <w:szCs w:val="32"/>
        </w:rPr>
      </w:pPr>
      <w:r w:rsidRPr="00DB1C65">
        <w:rPr>
          <w:rFonts w:ascii="Garamond" w:hAnsi="Garamond"/>
          <w:color w:val="C00000"/>
          <w:sz w:val="32"/>
          <w:szCs w:val="32"/>
        </w:rPr>
        <w:t>10. Links with external professional agencies</w:t>
      </w:r>
      <w:bookmarkEnd w:id="65"/>
    </w:p>
    <w:p w:rsidRPr="00252933" w:rsidR="00451FB0" w:rsidP="00451FB0" w:rsidRDefault="00451FB0" w14:paraId="1E758A33" w14:textId="77777777">
      <w:pPr>
        <w:pStyle w:val="1bodycopy10pt"/>
        <w:rPr>
          <w:rFonts w:ascii="Lato Light" w:hAnsi="Lato Light"/>
          <w:sz w:val="22"/>
          <w:szCs w:val="22"/>
        </w:rPr>
      </w:pPr>
      <w:r w:rsidRPr="00252933">
        <w:rPr>
          <w:rFonts w:ascii="Lato Light" w:hAnsi="Lato Light"/>
          <w:sz w:val="22"/>
          <w:szCs w:val="22"/>
        </w:rPr>
        <w:t>The school recognises that it won’t be able to meet all the needs of every pupil. Whenever necessary the school will work with external support services such as:</w:t>
      </w:r>
    </w:p>
    <w:p w:rsidRPr="00252933" w:rsidR="00451FB0" w:rsidP="00451FB0" w:rsidRDefault="00451FB0" w14:paraId="0ED71DEC" w14:textId="77777777">
      <w:pPr>
        <w:pStyle w:val="1bodycopy10pt"/>
        <w:numPr>
          <w:ilvl w:val="0"/>
          <w:numId w:val="14"/>
        </w:numPr>
        <w:rPr>
          <w:rFonts w:ascii="Lato Light" w:hAnsi="Lato Light"/>
          <w:sz w:val="22"/>
          <w:szCs w:val="22"/>
        </w:rPr>
      </w:pPr>
      <w:bookmarkStart w:name="_Hlk116911412" w:id="66"/>
      <w:r w:rsidRPr="00252933">
        <w:rPr>
          <w:rFonts w:ascii="Lato Light" w:hAnsi="Lato Light"/>
          <w:sz w:val="22"/>
          <w:szCs w:val="22"/>
        </w:rPr>
        <w:t>Specialist teachers or support services</w:t>
      </w:r>
    </w:p>
    <w:p w:rsidRPr="00252933" w:rsidR="00451FB0" w:rsidP="00451FB0" w:rsidRDefault="00451FB0" w14:paraId="6DA38FCB" w14:textId="77777777">
      <w:pPr>
        <w:pStyle w:val="1bodycopy10pt"/>
        <w:numPr>
          <w:ilvl w:val="0"/>
          <w:numId w:val="14"/>
        </w:numPr>
        <w:rPr>
          <w:rFonts w:ascii="Lato Light" w:hAnsi="Lato Light"/>
          <w:sz w:val="22"/>
          <w:szCs w:val="22"/>
        </w:rPr>
      </w:pPr>
      <w:r w:rsidRPr="00252933">
        <w:rPr>
          <w:rFonts w:ascii="Lato Light" w:hAnsi="Lato Light"/>
          <w:sz w:val="22"/>
          <w:szCs w:val="22"/>
        </w:rPr>
        <w:t>Educational psychologists</w:t>
      </w:r>
    </w:p>
    <w:p w:rsidRPr="00252933" w:rsidR="00451FB0" w:rsidP="00451FB0" w:rsidRDefault="00451FB0" w14:paraId="36D04D44" w14:textId="77777777">
      <w:pPr>
        <w:pStyle w:val="1bodycopy10pt"/>
        <w:numPr>
          <w:ilvl w:val="0"/>
          <w:numId w:val="14"/>
        </w:numPr>
        <w:rPr>
          <w:rFonts w:ascii="Lato Light" w:hAnsi="Lato Light"/>
          <w:sz w:val="22"/>
          <w:szCs w:val="22"/>
        </w:rPr>
      </w:pPr>
      <w:r w:rsidRPr="00252933">
        <w:rPr>
          <w:rFonts w:ascii="Lato Light" w:hAnsi="Lato Light"/>
          <w:sz w:val="22"/>
          <w:szCs w:val="22"/>
        </w:rPr>
        <w:t>Occupational therapists, speech and language therapists or physiotherapists</w:t>
      </w:r>
    </w:p>
    <w:p w:rsidRPr="00252933" w:rsidR="00451FB0" w:rsidP="00451FB0" w:rsidRDefault="00451FB0" w14:paraId="7031008B" w14:textId="77777777">
      <w:pPr>
        <w:pStyle w:val="1bodycopy10pt"/>
        <w:numPr>
          <w:ilvl w:val="0"/>
          <w:numId w:val="14"/>
        </w:numPr>
        <w:rPr>
          <w:rFonts w:ascii="Lato Light" w:hAnsi="Lato Light"/>
          <w:sz w:val="22"/>
          <w:szCs w:val="22"/>
        </w:rPr>
      </w:pPr>
      <w:r w:rsidRPr="00252933">
        <w:rPr>
          <w:rFonts w:ascii="Lato Light" w:hAnsi="Lato Light"/>
          <w:sz w:val="22"/>
          <w:szCs w:val="22"/>
        </w:rPr>
        <w:t>General practitioners or paediatricians</w:t>
      </w:r>
    </w:p>
    <w:p w:rsidRPr="00252933" w:rsidR="00451FB0" w:rsidP="00451FB0" w:rsidRDefault="00451FB0" w14:paraId="22EEC258" w14:textId="77777777">
      <w:pPr>
        <w:pStyle w:val="1bodycopy10pt"/>
        <w:numPr>
          <w:ilvl w:val="0"/>
          <w:numId w:val="14"/>
        </w:numPr>
        <w:rPr>
          <w:rFonts w:ascii="Lato Light" w:hAnsi="Lato Light"/>
          <w:sz w:val="22"/>
          <w:szCs w:val="22"/>
        </w:rPr>
      </w:pPr>
      <w:r w:rsidRPr="00252933">
        <w:rPr>
          <w:rFonts w:ascii="Lato Light" w:hAnsi="Lato Light"/>
          <w:sz w:val="22"/>
          <w:szCs w:val="22"/>
        </w:rPr>
        <w:t>School nurses</w:t>
      </w:r>
    </w:p>
    <w:p w:rsidRPr="00252933" w:rsidR="00451FB0" w:rsidP="00451FB0" w:rsidRDefault="00451FB0" w14:paraId="3CA26889" w14:textId="77777777">
      <w:pPr>
        <w:pStyle w:val="1bodycopy10pt"/>
        <w:numPr>
          <w:ilvl w:val="0"/>
          <w:numId w:val="14"/>
        </w:numPr>
        <w:rPr>
          <w:rFonts w:ascii="Lato Light" w:hAnsi="Lato Light"/>
          <w:sz w:val="22"/>
          <w:szCs w:val="22"/>
        </w:rPr>
      </w:pPr>
      <w:bookmarkStart w:name="_Hlk116896537" w:id="67"/>
      <w:r w:rsidRPr="00252933">
        <w:rPr>
          <w:rFonts w:ascii="Lato Light" w:hAnsi="Lato Light"/>
          <w:sz w:val="22"/>
          <w:szCs w:val="22"/>
        </w:rPr>
        <w:t>Child and adolescent mental health services (CAMHS)</w:t>
      </w:r>
    </w:p>
    <w:bookmarkEnd w:id="67"/>
    <w:p w:rsidRPr="00252933" w:rsidR="00451FB0" w:rsidP="00451FB0" w:rsidRDefault="00451FB0" w14:paraId="3D911CF2" w14:textId="77777777">
      <w:pPr>
        <w:pStyle w:val="1bodycopy10pt"/>
        <w:numPr>
          <w:ilvl w:val="0"/>
          <w:numId w:val="14"/>
        </w:numPr>
        <w:rPr>
          <w:rFonts w:ascii="Lato Light" w:hAnsi="Lato Light"/>
          <w:sz w:val="22"/>
          <w:szCs w:val="22"/>
        </w:rPr>
      </w:pPr>
      <w:r w:rsidRPr="00252933">
        <w:rPr>
          <w:rFonts w:ascii="Lato Light" w:hAnsi="Lato Light"/>
          <w:sz w:val="22"/>
          <w:szCs w:val="22"/>
        </w:rPr>
        <w:t>Education welfare officers</w:t>
      </w:r>
    </w:p>
    <w:p w:rsidRPr="00252933" w:rsidR="00451FB0" w:rsidP="00451FB0" w:rsidRDefault="00451FB0" w14:paraId="03104D34" w14:textId="77777777">
      <w:pPr>
        <w:pStyle w:val="1bodycopy10pt"/>
        <w:numPr>
          <w:ilvl w:val="0"/>
          <w:numId w:val="14"/>
        </w:numPr>
        <w:rPr>
          <w:rFonts w:ascii="Lato Light" w:hAnsi="Lato Light"/>
          <w:sz w:val="22"/>
          <w:szCs w:val="22"/>
        </w:rPr>
      </w:pPr>
      <w:r w:rsidRPr="00252933">
        <w:rPr>
          <w:rFonts w:ascii="Lato Light" w:hAnsi="Lato Light"/>
          <w:sz w:val="22"/>
          <w:szCs w:val="22"/>
        </w:rPr>
        <w:t>Social servic</w:t>
      </w:r>
      <w:bookmarkEnd w:id="66"/>
      <w:r w:rsidRPr="00252933">
        <w:rPr>
          <w:rFonts w:ascii="Lato Light" w:hAnsi="Lato Light"/>
          <w:sz w:val="22"/>
          <w:szCs w:val="22"/>
        </w:rPr>
        <w:t>es</w:t>
      </w:r>
    </w:p>
    <w:p w:rsidR="000F55E5" w:rsidP="00451FB0" w:rsidRDefault="000F55E5" w14:paraId="1955E290" w14:textId="77777777">
      <w:pPr>
        <w:pStyle w:val="Heading1"/>
      </w:pPr>
      <w:bookmarkStart w:name="_Toc118970790" w:id="68"/>
    </w:p>
    <w:p w:rsidRPr="00620B08" w:rsidR="00451FB0" w:rsidP="00620B08" w:rsidRDefault="00451FB0" w14:paraId="60B7F961" w14:textId="34ED71EE">
      <w:pPr>
        <w:pStyle w:val="Heading1"/>
        <w:rPr>
          <w:rFonts w:ascii="Garamond" w:hAnsi="Garamond"/>
          <w:color w:val="C00000"/>
          <w:sz w:val="32"/>
          <w:szCs w:val="32"/>
        </w:rPr>
      </w:pPr>
      <w:r w:rsidRPr="00C064BB">
        <w:rPr>
          <w:rFonts w:ascii="Garamond" w:hAnsi="Garamond"/>
          <w:color w:val="C00000"/>
          <w:sz w:val="32"/>
          <w:szCs w:val="32"/>
        </w:rPr>
        <w:t xml:space="preserve">11. </w:t>
      </w:r>
      <w:bookmarkStart w:name="_Hlk116907676" w:id="69"/>
      <w:r w:rsidRPr="00C064BB">
        <w:rPr>
          <w:rFonts w:ascii="Garamond" w:hAnsi="Garamond"/>
          <w:color w:val="C00000"/>
          <w:sz w:val="32"/>
          <w:szCs w:val="32"/>
        </w:rPr>
        <w:t>Admission and accessibility arrangements</w:t>
      </w:r>
      <w:bookmarkEnd w:id="68"/>
      <w:r w:rsidRPr="00C064BB">
        <w:rPr>
          <w:rFonts w:ascii="Garamond" w:hAnsi="Garamond"/>
          <w:color w:val="C00000"/>
          <w:sz w:val="32"/>
          <w:szCs w:val="32"/>
        </w:rPr>
        <w:t xml:space="preserve"> </w:t>
      </w:r>
      <w:bookmarkStart w:name="_Hlk116907717" w:id="70"/>
      <w:bookmarkEnd w:id="69"/>
    </w:p>
    <w:bookmarkEnd w:id="70"/>
    <w:p w:rsidRPr="00252933" w:rsidR="00451FB0" w:rsidP="00451FB0" w:rsidRDefault="00451FB0" w14:paraId="0CE6F4B4" w14:textId="09B0A610">
      <w:pPr>
        <w:pStyle w:val="Subhead2"/>
        <w:rPr>
          <w:rFonts w:ascii="Lato Light" w:hAnsi="Lato Light"/>
          <w:sz w:val="22"/>
          <w:szCs w:val="22"/>
        </w:rPr>
      </w:pPr>
      <w:r w:rsidRPr="00252933">
        <w:rPr>
          <w:rFonts w:ascii="Lato Light" w:hAnsi="Lato Light"/>
          <w:sz w:val="22"/>
          <w:szCs w:val="22"/>
        </w:rPr>
        <w:t>11.1 Admission arrangements</w:t>
      </w:r>
    </w:p>
    <w:p w:rsidRPr="00252933" w:rsidR="00946623" w:rsidP="00946623" w:rsidRDefault="00946623" w14:paraId="1B69E091" w14:textId="77777777">
      <w:pPr>
        <w:pStyle w:val="NormalWeb"/>
        <w:rPr>
          <w:rFonts w:ascii="Lato Light" w:hAnsi="Lato Light" w:cstheme="minorHAnsi"/>
          <w:color w:val="000000"/>
          <w:sz w:val="22"/>
          <w:szCs w:val="22"/>
        </w:rPr>
      </w:pPr>
      <w:bookmarkStart w:name="_Hlk116907491" w:id="71"/>
      <w:r w:rsidRPr="00252933">
        <w:rPr>
          <w:rFonts w:ascii="Lato Light" w:hAnsi="Lato Light" w:cstheme="minorHAnsi"/>
          <w:color w:val="000000"/>
          <w:sz w:val="22"/>
          <w:szCs w:val="22"/>
        </w:rPr>
        <w:t xml:space="preserve">The Governing Body applies the LA admissions criteria which do not discriminate against pupils with special education needs or disabilities, and its admissions policy has due regard for the guidance in the Codes of Practice which accompany the SEND and Disability Act 2001. </w:t>
      </w:r>
    </w:p>
    <w:p w:rsidRPr="00252933" w:rsidR="006279DA" w:rsidP="00252933" w:rsidRDefault="00946623" w14:paraId="3991CACD" w14:textId="6A45D776">
      <w:pPr>
        <w:pStyle w:val="NormalWeb"/>
        <w:rPr>
          <w:rFonts w:ascii="Lato Light" w:hAnsi="Lato Light" w:cstheme="minorHAnsi"/>
          <w:color w:val="000000"/>
          <w:sz w:val="22"/>
          <w:szCs w:val="22"/>
        </w:rPr>
      </w:pPr>
      <w:r w:rsidRPr="00252933">
        <w:rPr>
          <w:rFonts w:ascii="Lato Light" w:hAnsi="Lato Light" w:cstheme="minorHAnsi"/>
          <w:color w:val="000000"/>
          <w:sz w:val="22"/>
          <w:szCs w:val="22"/>
        </w:rPr>
        <w:t>Parents or Carers seeking the</w:t>
      </w:r>
      <w:r w:rsidRPr="00252933" w:rsidR="000D545A">
        <w:rPr>
          <w:rFonts w:ascii="Lato Light" w:hAnsi="Lato Light" w:cstheme="minorHAnsi"/>
          <w:color w:val="000000"/>
          <w:sz w:val="22"/>
          <w:szCs w:val="22"/>
        </w:rPr>
        <w:t xml:space="preserve"> </w:t>
      </w:r>
      <w:r w:rsidRPr="00252933">
        <w:rPr>
          <w:rFonts w:ascii="Lato Light" w:hAnsi="Lato Light" w:cstheme="minorHAnsi"/>
          <w:color w:val="000000"/>
          <w:sz w:val="22"/>
          <w:szCs w:val="22"/>
        </w:rPr>
        <w:t>admission of a pupil with mobility difficulties are advised to approach the school well in advance so that consultations can take place.</w:t>
      </w:r>
      <w:bookmarkEnd w:id="71"/>
    </w:p>
    <w:p w:rsidRPr="00252933" w:rsidR="00451FB0" w:rsidP="00451FB0" w:rsidRDefault="00451FB0" w14:paraId="4FF085C8" w14:textId="37B51921">
      <w:pPr>
        <w:pStyle w:val="Subhead2"/>
        <w:rPr>
          <w:rFonts w:ascii="Lato Light" w:hAnsi="Lato Light"/>
          <w:sz w:val="22"/>
          <w:szCs w:val="22"/>
        </w:rPr>
      </w:pPr>
      <w:r w:rsidRPr="00252933">
        <w:rPr>
          <w:rFonts w:ascii="Lato Light" w:hAnsi="Lato Light"/>
          <w:sz w:val="22"/>
          <w:szCs w:val="22"/>
        </w:rPr>
        <w:t xml:space="preserve">11.2 Accessibility arrangements </w:t>
      </w:r>
    </w:p>
    <w:p w:rsidRPr="00B57025" w:rsidR="000A7137" w:rsidP="00451FB0" w:rsidRDefault="00E13A27" w14:paraId="05C22AFE" w14:textId="54D80BA4">
      <w:pPr>
        <w:pStyle w:val="4Bulletedcopyblue"/>
        <w:rPr>
          <w:rFonts w:ascii="Lato Light" w:hAnsi="Lato Light"/>
          <w:sz w:val="22"/>
          <w:szCs w:val="22"/>
        </w:rPr>
      </w:pPr>
      <w:bookmarkStart w:name="_Hlk116995284" w:id="72"/>
      <w:r w:rsidRPr="00B57025">
        <w:rPr>
          <w:rFonts w:ascii="Lato Light" w:hAnsi="Lato Light"/>
          <w:sz w:val="22"/>
          <w:szCs w:val="22"/>
        </w:rPr>
        <w:t>The schools</w:t>
      </w:r>
      <w:r w:rsidR="002F73BA">
        <w:rPr>
          <w:rFonts w:ascii="Lato Light" w:hAnsi="Lato Light"/>
          <w:sz w:val="22"/>
          <w:szCs w:val="22"/>
        </w:rPr>
        <w:t>’</w:t>
      </w:r>
      <w:r w:rsidRPr="00B57025">
        <w:rPr>
          <w:rFonts w:ascii="Lato Light" w:hAnsi="Lato Light"/>
          <w:sz w:val="22"/>
          <w:szCs w:val="22"/>
        </w:rPr>
        <w:t xml:space="preserve"> accessibility pl</w:t>
      </w:r>
      <w:r w:rsidRPr="00B57025" w:rsidR="000A7137">
        <w:rPr>
          <w:rFonts w:ascii="Lato Light" w:hAnsi="Lato Light"/>
          <w:sz w:val="22"/>
          <w:szCs w:val="22"/>
        </w:rPr>
        <w:t>an</w:t>
      </w:r>
      <w:r w:rsidR="002F73BA">
        <w:rPr>
          <w:rFonts w:ascii="Lato Light" w:hAnsi="Lato Light"/>
          <w:sz w:val="22"/>
          <w:szCs w:val="22"/>
        </w:rPr>
        <w:t>s are</w:t>
      </w:r>
      <w:r w:rsidRPr="00B57025" w:rsidR="000A7137">
        <w:rPr>
          <w:rFonts w:ascii="Lato Light" w:hAnsi="Lato Light"/>
          <w:sz w:val="22"/>
          <w:szCs w:val="22"/>
        </w:rPr>
        <w:t xml:space="preserve"> updated annually and is available on our website.</w:t>
      </w:r>
    </w:p>
    <w:p w:rsidRPr="00B57025" w:rsidR="00912EAE" w:rsidP="00912EAE" w:rsidRDefault="00912EAE" w14:paraId="678C59D1" w14:textId="757DE6D8">
      <w:pPr>
        <w:pStyle w:val="4Bulletedcopyblue"/>
        <w:rPr>
          <w:rFonts w:ascii="Lato Light" w:hAnsi="Lato Light"/>
          <w:sz w:val="22"/>
          <w:szCs w:val="22"/>
        </w:rPr>
      </w:pPr>
      <w:r w:rsidRPr="00B57025">
        <w:rPr>
          <w:rFonts w:ascii="Lato Light" w:hAnsi="Lato Light"/>
          <w:sz w:val="22"/>
          <w:szCs w:val="22"/>
        </w:rPr>
        <w:t>The school</w:t>
      </w:r>
      <w:r w:rsidR="002F73BA">
        <w:rPr>
          <w:rFonts w:ascii="Lato Light" w:hAnsi="Lato Light"/>
          <w:sz w:val="22"/>
          <w:szCs w:val="22"/>
        </w:rPr>
        <w:t>s are</w:t>
      </w:r>
      <w:r w:rsidRPr="00B57025">
        <w:rPr>
          <w:rFonts w:ascii="Lato Light" w:hAnsi="Lato Light"/>
          <w:sz w:val="22"/>
          <w:szCs w:val="22"/>
        </w:rPr>
        <w:t xml:space="preserve"> committed to ensuring full access to all areas of the curriculum for all its pupils.  </w:t>
      </w:r>
    </w:p>
    <w:p w:rsidRPr="00B57025" w:rsidR="00912EAE" w:rsidP="00912EAE" w:rsidRDefault="00912EAE" w14:paraId="0E5E8E68" w14:textId="0262DE10">
      <w:pPr>
        <w:pStyle w:val="4Bulletedcopyblue"/>
        <w:rPr>
          <w:rFonts w:ascii="Lato Light" w:hAnsi="Lato Light"/>
          <w:b/>
          <w:sz w:val="22"/>
          <w:szCs w:val="22"/>
          <w:u w:val="single"/>
        </w:rPr>
      </w:pPr>
      <w:r w:rsidRPr="00B57025">
        <w:rPr>
          <w:rFonts w:ascii="Lato Light" w:hAnsi="Lato Light"/>
          <w:sz w:val="22"/>
          <w:szCs w:val="22"/>
        </w:rPr>
        <w:t>The school</w:t>
      </w:r>
      <w:r w:rsidR="002F73BA">
        <w:rPr>
          <w:rFonts w:ascii="Lato Light" w:hAnsi="Lato Light"/>
          <w:sz w:val="22"/>
          <w:szCs w:val="22"/>
        </w:rPr>
        <w:t>s</w:t>
      </w:r>
      <w:r w:rsidRPr="00B57025">
        <w:rPr>
          <w:rFonts w:ascii="Lato Light" w:hAnsi="Lato Light"/>
          <w:sz w:val="22"/>
          <w:szCs w:val="22"/>
        </w:rPr>
        <w:t xml:space="preserve"> aim to provide positive, caring support to all degrees of need across race/gender/class/physical and learning disabilities, according to its Equal Opportunities Policy.</w:t>
      </w:r>
    </w:p>
    <w:p w:rsidR="0088389E" w:rsidP="00B57025" w:rsidRDefault="00912EAE" w14:paraId="2EC35DB8" w14:textId="13832712">
      <w:pPr>
        <w:pStyle w:val="4Bulletedcopyblue"/>
        <w:rPr>
          <w:rFonts w:ascii="Lato Light" w:hAnsi="Lato Light"/>
          <w:sz w:val="22"/>
          <w:szCs w:val="22"/>
        </w:rPr>
      </w:pPr>
      <w:r w:rsidRPr="00B57025">
        <w:rPr>
          <w:rFonts w:ascii="Lato Light" w:hAnsi="Lato Light"/>
          <w:sz w:val="22"/>
          <w:szCs w:val="22"/>
        </w:rPr>
        <w:t>The school</w:t>
      </w:r>
      <w:r w:rsidR="002F73BA">
        <w:rPr>
          <w:rFonts w:ascii="Lato Light" w:hAnsi="Lato Light"/>
          <w:sz w:val="22"/>
          <w:szCs w:val="22"/>
        </w:rPr>
        <w:t>s have</w:t>
      </w:r>
      <w:r w:rsidRPr="00B57025">
        <w:rPr>
          <w:rFonts w:ascii="Lato Light" w:hAnsi="Lato Light"/>
          <w:sz w:val="22"/>
          <w:szCs w:val="22"/>
        </w:rPr>
        <w:t xml:space="preserve"> disabled toilet facilities.  </w:t>
      </w:r>
      <w:bookmarkStart w:name="_Toc118970791" w:id="73"/>
      <w:bookmarkEnd w:id="72"/>
    </w:p>
    <w:p w:rsidRPr="00B57025" w:rsidR="00B57025" w:rsidP="00D503B8" w:rsidRDefault="00B57025" w14:paraId="08368256" w14:textId="77777777">
      <w:pPr>
        <w:pStyle w:val="4Bulletedcopyblue"/>
        <w:numPr>
          <w:ilvl w:val="0"/>
          <w:numId w:val="0"/>
        </w:numPr>
        <w:ind w:left="340"/>
        <w:rPr>
          <w:rFonts w:ascii="Lato Light" w:hAnsi="Lato Light"/>
          <w:sz w:val="22"/>
          <w:szCs w:val="22"/>
        </w:rPr>
      </w:pPr>
    </w:p>
    <w:p w:rsidRPr="0088389E" w:rsidR="00451FB0" w:rsidP="00451FB0" w:rsidRDefault="00451FB0" w14:paraId="12FAA2AD" w14:textId="05BFEBBD">
      <w:pPr>
        <w:pStyle w:val="Heading1"/>
        <w:rPr>
          <w:rFonts w:ascii="Garamond" w:hAnsi="Garamond"/>
          <w:color w:val="C00000"/>
          <w:sz w:val="32"/>
          <w:szCs w:val="32"/>
        </w:rPr>
      </w:pPr>
      <w:r w:rsidRPr="0088389E">
        <w:rPr>
          <w:rFonts w:ascii="Garamond" w:hAnsi="Garamond"/>
          <w:color w:val="C00000"/>
          <w:sz w:val="32"/>
          <w:szCs w:val="32"/>
        </w:rPr>
        <w:t>12. Complaints about SEND provision</w:t>
      </w:r>
      <w:bookmarkEnd w:id="73"/>
      <w:r w:rsidRPr="0088389E">
        <w:rPr>
          <w:rFonts w:ascii="Garamond" w:hAnsi="Garamond"/>
          <w:color w:val="C00000"/>
          <w:sz w:val="32"/>
          <w:szCs w:val="32"/>
        </w:rPr>
        <w:t xml:space="preserve"> </w:t>
      </w:r>
    </w:p>
    <w:p w:rsidRPr="00252933" w:rsidR="00C10413" w:rsidP="00451FB0" w:rsidRDefault="00C10413" w14:paraId="596C0A4D" w14:textId="796644E5">
      <w:pPr>
        <w:rPr>
          <w:rFonts w:ascii="Lato Light" w:hAnsi="Lato Light" w:cstheme="minorHAnsi"/>
          <w:sz w:val="22"/>
          <w:szCs w:val="22"/>
        </w:rPr>
      </w:pPr>
      <w:r w:rsidRPr="00252933">
        <w:rPr>
          <w:rFonts w:ascii="Lato Light" w:hAnsi="Lato Light" w:cstheme="minorHAnsi"/>
          <w:color w:val="000000"/>
          <w:sz w:val="22"/>
          <w:szCs w:val="22"/>
        </w:rPr>
        <w:t xml:space="preserve">The school welcomes the opportunity to resolve all concerns through discussion of the issues at the widest level. Should parents/carers be concerned about any aspect of their child’s Special Educational Need they should contact the class teacher in the first instance, or the </w:t>
      </w:r>
      <w:r w:rsidR="00F349F5">
        <w:rPr>
          <w:rFonts w:ascii="Lato Light" w:hAnsi="Lato Light" w:cstheme="minorHAnsi"/>
          <w:color w:val="000000"/>
          <w:sz w:val="22"/>
          <w:szCs w:val="22"/>
        </w:rPr>
        <w:t>SENC</w:t>
      </w:r>
      <w:r w:rsidR="002F73BA">
        <w:rPr>
          <w:rFonts w:ascii="Lato Light" w:hAnsi="Lato Light" w:cstheme="minorHAnsi"/>
          <w:color w:val="000000"/>
          <w:sz w:val="22"/>
          <w:szCs w:val="22"/>
        </w:rPr>
        <w:t>o</w:t>
      </w:r>
      <w:r w:rsidRPr="00252933">
        <w:rPr>
          <w:rFonts w:ascii="Lato Light" w:hAnsi="Lato Light" w:cstheme="minorHAnsi"/>
          <w:color w:val="000000"/>
          <w:sz w:val="22"/>
          <w:szCs w:val="22"/>
        </w:rPr>
        <w:t xml:space="preserve"> if the problem persists, then the Headteacher. The formal complaints procedure is to put any complaint in writing to the Governing Body</w:t>
      </w:r>
      <w:r w:rsidRPr="00252933" w:rsidR="006172FB">
        <w:rPr>
          <w:rFonts w:ascii="Lato Light" w:hAnsi="Lato Light" w:cstheme="minorHAnsi"/>
          <w:color w:val="000000"/>
          <w:sz w:val="22"/>
          <w:szCs w:val="22"/>
        </w:rPr>
        <w:t>.</w:t>
      </w:r>
    </w:p>
    <w:p w:rsidRPr="004E5846" w:rsidR="00451FB0" w:rsidP="00451FB0" w:rsidRDefault="00451FB0" w14:paraId="72CC4B3F" w14:textId="00FAF1F6">
      <w:pPr>
        <w:pStyle w:val="Heading1"/>
        <w:rPr>
          <w:rFonts w:ascii="Garamond" w:hAnsi="Garamond"/>
          <w:color w:val="C00000"/>
          <w:sz w:val="32"/>
          <w:szCs w:val="32"/>
        </w:rPr>
      </w:pPr>
      <w:bookmarkStart w:name="_Toc362853010" w:id="74"/>
      <w:bookmarkStart w:name="_Toc492996808" w:id="75"/>
      <w:bookmarkStart w:name="_Toc55899053" w:id="76"/>
      <w:bookmarkStart w:name="_Toc118970792" w:id="77"/>
      <w:r w:rsidRPr="004E5846">
        <w:rPr>
          <w:rFonts w:ascii="Garamond" w:hAnsi="Garamond"/>
          <w:color w:val="C00000"/>
          <w:sz w:val="32"/>
          <w:szCs w:val="32"/>
        </w:rPr>
        <w:t>13. Monitoring and evaluation arrangements</w:t>
      </w:r>
      <w:bookmarkEnd w:id="74"/>
      <w:bookmarkEnd w:id="75"/>
      <w:bookmarkEnd w:id="76"/>
      <w:bookmarkEnd w:id="77"/>
    </w:p>
    <w:p w:rsidRPr="00252933" w:rsidR="00451FB0" w:rsidP="00451FB0" w:rsidRDefault="00451FB0" w14:paraId="226FB3D6" w14:textId="77777777">
      <w:pPr>
        <w:pStyle w:val="Subhead2"/>
        <w:rPr>
          <w:rFonts w:ascii="Lato Light" w:hAnsi="Lato Light"/>
          <w:sz w:val="22"/>
          <w:szCs w:val="22"/>
        </w:rPr>
      </w:pPr>
      <w:r w:rsidRPr="00252933">
        <w:rPr>
          <w:rFonts w:ascii="Lato Light" w:hAnsi="Lato Light"/>
          <w:sz w:val="22"/>
          <w:szCs w:val="22"/>
        </w:rPr>
        <w:t>13.1 Evaluating the effectiveness of the policy</w:t>
      </w:r>
    </w:p>
    <w:p w:rsidRPr="00252933" w:rsidR="00451FB0" w:rsidP="00451FB0" w:rsidRDefault="00451FB0" w14:paraId="3252EDA3" w14:textId="21F0908E">
      <w:pPr>
        <w:pStyle w:val="1bodycopy10pt"/>
        <w:rPr>
          <w:rFonts w:ascii="Lato Light" w:hAnsi="Lato Light"/>
          <w:sz w:val="22"/>
          <w:szCs w:val="22"/>
        </w:rPr>
      </w:pPr>
      <w:bookmarkStart w:name="_Hlk116896926" w:id="78"/>
      <w:r w:rsidRPr="00252933">
        <w:rPr>
          <w:rFonts w:ascii="Lato Light" w:hAnsi="Lato Light"/>
          <w:sz w:val="22"/>
          <w:szCs w:val="22"/>
        </w:rPr>
        <w:t xml:space="preserve">We are constantly looking for ways to improve our SEND policy. We will do this by evaluating whether or not we are meeting our </w:t>
      </w:r>
      <w:r w:rsidRPr="00252933" w:rsidR="004E5846">
        <w:rPr>
          <w:rFonts w:ascii="Lato Light" w:hAnsi="Lato Light"/>
          <w:sz w:val="22"/>
          <w:szCs w:val="22"/>
        </w:rPr>
        <w:t xml:space="preserve">aims and </w:t>
      </w:r>
      <w:r w:rsidRPr="00252933">
        <w:rPr>
          <w:rFonts w:ascii="Lato Light" w:hAnsi="Lato Light"/>
          <w:sz w:val="22"/>
          <w:szCs w:val="22"/>
        </w:rPr>
        <w:t xml:space="preserve">objectives set out in section </w:t>
      </w:r>
      <w:r w:rsidRPr="00252933" w:rsidR="004E5846">
        <w:rPr>
          <w:rFonts w:ascii="Lato Light" w:hAnsi="Lato Light"/>
          <w:sz w:val="22"/>
          <w:szCs w:val="22"/>
        </w:rPr>
        <w:t>2</w:t>
      </w:r>
      <w:r w:rsidRPr="00252933">
        <w:rPr>
          <w:rFonts w:ascii="Lato Light" w:hAnsi="Lato Light"/>
          <w:sz w:val="22"/>
          <w:szCs w:val="22"/>
        </w:rPr>
        <w:t>.</w:t>
      </w:r>
    </w:p>
    <w:bookmarkEnd w:id="78"/>
    <w:p w:rsidRPr="00252933" w:rsidR="00451FB0" w:rsidP="00451FB0" w:rsidRDefault="00451FB0" w14:paraId="0E10B815" w14:textId="55684495">
      <w:pPr>
        <w:pStyle w:val="1bodycopy10pt"/>
        <w:rPr>
          <w:rFonts w:ascii="Lato Light" w:hAnsi="Lato Light"/>
          <w:sz w:val="22"/>
          <w:szCs w:val="22"/>
        </w:rPr>
      </w:pPr>
      <w:r w:rsidRPr="00252933">
        <w:rPr>
          <w:rFonts w:ascii="Lato Light" w:hAnsi="Lato Light"/>
          <w:sz w:val="22"/>
          <w:szCs w:val="22"/>
        </w:rPr>
        <w:t>We will evaluate how effective our SEND provision is with regards to:</w:t>
      </w:r>
    </w:p>
    <w:p w:rsidRPr="00252933" w:rsidR="00451FB0" w:rsidP="00451FB0" w:rsidRDefault="00451FB0" w14:paraId="3272B321" w14:textId="77777777">
      <w:pPr>
        <w:pStyle w:val="4Bulletedcopyblue"/>
        <w:rPr>
          <w:rFonts w:ascii="Lato Light" w:hAnsi="Lato Light"/>
          <w:sz w:val="22"/>
          <w:szCs w:val="22"/>
        </w:rPr>
      </w:pPr>
      <w:r w:rsidRPr="00252933">
        <w:rPr>
          <w:rFonts w:ascii="Lato Light" w:hAnsi="Lato Light"/>
          <w:sz w:val="22"/>
          <w:szCs w:val="22"/>
        </w:rPr>
        <w:t>All staff’s awareness of pupils with SEND at the start of the autumn term</w:t>
      </w:r>
    </w:p>
    <w:p w:rsidRPr="00252933" w:rsidR="00451FB0" w:rsidP="00451FB0" w:rsidRDefault="00451FB0" w14:paraId="754EC6FC" w14:textId="77777777">
      <w:pPr>
        <w:pStyle w:val="4Bulletedcopyblue"/>
        <w:rPr>
          <w:rFonts w:ascii="Lato Light" w:hAnsi="Lato Light"/>
          <w:sz w:val="22"/>
          <w:szCs w:val="22"/>
        </w:rPr>
      </w:pPr>
      <w:bookmarkStart w:name="_Hlk116897321" w:id="79"/>
      <w:r w:rsidRPr="00252933">
        <w:rPr>
          <w:rFonts w:ascii="Lato Light" w:hAnsi="Lato Light"/>
          <w:sz w:val="22"/>
          <w:szCs w:val="22"/>
        </w:rPr>
        <w:t xml:space="preserve">How early pupils are identified as having SEND  </w:t>
      </w:r>
    </w:p>
    <w:bookmarkEnd w:id="79"/>
    <w:p w:rsidRPr="00252933" w:rsidR="00451FB0" w:rsidP="00451FB0" w:rsidRDefault="00451FB0" w14:paraId="6A34B51E" w14:textId="77777777">
      <w:pPr>
        <w:pStyle w:val="4Bulletedcopyblue"/>
        <w:rPr>
          <w:rFonts w:ascii="Lato Light" w:hAnsi="Lato Light"/>
          <w:sz w:val="22"/>
          <w:szCs w:val="22"/>
          <w:lang w:val="en-GB"/>
        </w:rPr>
      </w:pPr>
      <w:r w:rsidRPr="00252933">
        <w:rPr>
          <w:rFonts w:ascii="Lato Light" w:hAnsi="Lato Light"/>
          <w:sz w:val="22"/>
          <w:szCs w:val="22"/>
          <w:lang w:val="en-GB"/>
        </w:rPr>
        <w:t>Pupils’ progress and attainment once they have been identified as having SEND</w:t>
      </w:r>
    </w:p>
    <w:p w:rsidRPr="00252933" w:rsidR="00451FB0" w:rsidP="00451FB0" w:rsidRDefault="00451FB0" w14:paraId="03153E9B" w14:textId="77777777">
      <w:pPr>
        <w:pStyle w:val="4Bulletedcopyblue"/>
        <w:rPr>
          <w:rFonts w:ascii="Lato Light" w:hAnsi="Lato Light"/>
          <w:sz w:val="22"/>
          <w:szCs w:val="22"/>
        </w:rPr>
      </w:pPr>
      <w:r w:rsidRPr="00252933">
        <w:rPr>
          <w:rFonts w:ascii="Lato Light" w:hAnsi="Lato Light"/>
          <w:sz w:val="22"/>
          <w:szCs w:val="22"/>
        </w:rPr>
        <w:t xml:space="preserve">Whether pupils with SEND feel safe, valued and included in the school community </w:t>
      </w:r>
    </w:p>
    <w:p w:rsidRPr="00252933" w:rsidR="00451FB0" w:rsidP="00451FB0" w:rsidRDefault="00451FB0" w14:paraId="610F79B4" w14:textId="77777777">
      <w:pPr>
        <w:pStyle w:val="4Bulletedcopyblue"/>
        <w:rPr>
          <w:rFonts w:ascii="Lato Light" w:hAnsi="Lato Light"/>
          <w:sz w:val="22"/>
          <w:szCs w:val="22"/>
        </w:rPr>
      </w:pPr>
      <w:r w:rsidRPr="00252933">
        <w:rPr>
          <w:rFonts w:ascii="Lato Light" w:hAnsi="Lato Light"/>
          <w:sz w:val="22"/>
          <w:szCs w:val="22"/>
        </w:rPr>
        <w:t>Comments and feedback from pupils and their parents</w:t>
      </w:r>
    </w:p>
    <w:p w:rsidRPr="00252933" w:rsidR="00597006" w:rsidP="00451FB0" w:rsidRDefault="00597006" w14:paraId="57177280" w14:textId="77777777">
      <w:pPr>
        <w:pStyle w:val="Subhead2"/>
        <w:rPr>
          <w:rFonts w:ascii="Lato Light" w:hAnsi="Lato Light"/>
          <w:sz w:val="22"/>
          <w:szCs w:val="22"/>
        </w:rPr>
      </w:pPr>
    </w:p>
    <w:p w:rsidRPr="00252933" w:rsidR="00451FB0" w:rsidP="00451FB0" w:rsidRDefault="00451FB0" w14:paraId="29BCCD7B" w14:textId="4FC1C10A">
      <w:pPr>
        <w:pStyle w:val="Subhead2"/>
        <w:rPr>
          <w:rFonts w:ascii="Lato Light" w:hAnsi="Lato Light"/>
          <w:sz w:val="22"/>
          <w:szCs w:val="22"/>
        </w:rPr>
      </w:pPr>
      <w:r w:rsidRPr="00252933">
        <w:rPr>
          <w:rFonts w:ascii="Lato Light" w:hAnsi="Lato Light"/>
          <w:sz w:val="22"/>
          <w:szCs w:val="22"/>
        </w:rPr>
        <w:t>13.2 Monitoring the policy</w:t>
      </w:r>
    </w:p>
    <w:p w:rsidRPr="00252933" w:rsidR="00451FB0" w:rsidP="00451FB0" w:rsidRDefault="00451FB0" w14:paraId="4B239F0E" w14:textId="19B66159">
      <w:pPr>
        <w:rPr>
          <w:rFonts w:ascii="Lato Light" w:hAnsi="Lato Light" w:cs="Arial"/>
          <w:sz w:val="22"/>
          <w:szCs w:val="22"/>
        </w:rPr>
      </w:pPr>
      <w:r w:rsidRPr="00252933">
        <w:rPr>
          <w:rFonts w:ascii="Lato Light" w:hAnsi="Lato Light" w:cs="Arial"/>
          <w:sz w:val="22"/>
          <w:szCs w:val="22"/>
        </w:rPr>
        <w:t xml:space="preserve">This policy will be reviewed by </w:t>
      </w:r>
      <w:r w:rsidRPr="00252933" w:rsidR="00597006">
        <w:rPr>
          <w:rFonts w:ascii="Lato Light" w:hAnsi="Lato Light" w:cs="Arial"/>
          <w:sz w:val="22"/>
          <w:szCs w:val="22"/>
        </w:rPr>
        <w:t xml:space="preserve">the </w:t>
      </w:r>
      <w:r w:rsidR="00F349F5">
        <w:rPr>
          <w:rFonts w:ascii="Lato Light" w:hAnsi="Lato Light" w:cs="Arial"/>
          <w:sz w:val="22"/>
          <w:szCs w:val="22"/>
        </w:rPr>
        <w:t>SENCO</w:t>
      </w:r>
      <w:r w:rsidRPr="00252933">
        <w:rPr>
          <w:rFonts w:ascii="Lato Light" w:hAnsi="Lato Light" w:cs="Arial"/>
          <w:color w:val="943634"/>
          <w:sz w:val="22"/>
          <w:szCs w:val="22"/>
        </w:rPr>
        <w:t xml:space="preserve"> </w:t>
      </w:r>
      <w:r w:rsidRPr="00252933">
        <w:rPr>
          <w:rFonts w:ascii="Lato Light" w:hAnsi="Lato Light" w:cs="Arial"/>
          <w:b/>
          <w:sz w:val="22"/>
          <w:szCs w:val="22"/>
        </w:rPr>
        <w:t>every year</w:t>
      </w:r>
      <w:r w:rsidRPr="00252933">
        <w:rPr>
          <w:rFonts w:ascii="Lato Light" w:hAnsi="Lato Light" w:cs="Arial"/>
          <w:sz w:val="22"/>
          <w:szCs w:val="22"/>
        </w:rPr>
        <w:t xml:space="preserve">. It will also be updated when any new legislation, requirements or changes in procedure occur during the year. </w:t>
      </w:r>
    </w:p>
    <w:p w:rsidRPr="00252933" w:rsidR="00451FB0" w:rsidP="00451FB0" w:rsidRDefault="00451FB0" w14:paraId="3099BED8" w14:textId="77777777">
      <w:pPr>
        <w:rPr>
          <w:rFonts w:ascii="Lato Light" w:hAnsi="Lato Light" w:cs="Arial"/>
          <w:sz w:val="22"/>
          <w:szCs w:val="22"/>
        </w:rPr>
      </w:pPr>
      <w:r w:rsidRPr="00252933">
        <w:rPr>
          <w:rFonts w:ascii="Lato Light" w:hAnsi="Lato Light" w:cs="Arial"/>
          <w:sz w:val="22"/>
          <w:szCs w:val="22"/>
        </w:rPr>
        <w:t xml:space="preserve">It will be approved by the full governing board. </w:t>
      </w:r>
    </w:p>
    <w:p w:rsidR="00266867" w:rsidP="00451FB0" w:rsidRDefault="00266867" w14:paraId="5640A69C" w14:textId="77777777">
      <w:pPr>
        <w:pStyle w:val="Heading1"/>
      </w:pPr>
      <w:bookmarkStart w:name="_Toc362853011" w:id="80"/>
      <w:bookmarkStart w:name="_Toc492996809" w:id="81"/>
      <w:bookmarkStart w:name="_Toc55899054" w:id="82"/>
      <w:bookmarkStart w:name="_Toc118970793" w:id="83"/>
    </w:p>
    <w:p w:rsidRPr="00266867" w:rsidR="00451FB0" w:rsidP="00451FB0" w:rsidRDefault="00451FB0" w14:paraId="153B2762" w14:textId="0141D979">
      <w:pPr>
        <w:pStyle w:val="Heading1"/>
        <w:rPr>
          <w:rFonts w:ascii="Garamond" w:hAnsi="Garamond" w:cs="Times New Roman"/>
          <w:color w:val="C00000"/>
          <w:sz w:val="32"/>
          <w:szCs w:val="32"/>
        </w:rPr>
      </w:pPr>
      <w:r w:rsidRPr="00266867">
        <w:rPr>
          <w:rFonts w:ascii="Garamond" w:hAnsi="Garamond"/>
          <w:color w:val="C00000"/>
          <w:sz w:val="32"/>
          <w:szCs w:val="32"/>
        </w:rPr>
        <w:t>14. Links with other policies and documents</w:t>
      </w:r>
      <w:bookmarkEnd w:id="80"/>
      <w:bookmarkEnd w:id="81"/>
      <w:bookmarkEnd w:id="82"/>
      <w:bookmarkEnd w:id="83"/>
    </w:p>
    <w:p w:rsidRPr="00252933" w:rsidR="00451FB0" w:rsidP="00451FB0" w:rsidRDefault="00451FB0" w14:paraId="196295F3" w14:textId="0F11EB1D">
      <w:pPr>
        <w:rPr>
          <w:rFonts w:ascii="Lato Light" w:hAnsi="Lato Light"/>
          <w:sz w:val="22"/>
          <w:szCs w:val="22"/>
        </w:rPr>
      </w:pPr>
      <w:r w:rsidRPr="00252933">
        <w:rPr>
          <w:rFonts w:ascii="Lato Light" w:hAnsi="Lato Light"/>
          <w:sz w:val="22"/>
          <w:szCs w:val="22"/>
        </w:rPr>
        <w:t xml:space="preserve">This policy links to the following documents: </w:t>
      </w:r>
    </w:p>
    <w:p w:rsidRPr="00252933" w:rsidR="00451FB0" w:rsidP="00451FB0" w:rsidRDefault="00451FB0" w14:paraId="761F395B" w14:textId="77777777">
      <w:pPr>
        <w:pStyle w:val="4Bulletedcopyblue"/>
        <w:rPr>
          <w:rFonts w:ascii="Lato Light" w:hAnsi="Lato Light"/>
          <w:sz w:val="22"/>
          <w:szCs w:val="22"/>
        </w:rPr>
      </w:pPr>
      <w:r w:rsidRPr="00252933">
        <w:rPr>
          <w:rFonts w:ascii="Lato Light" w:hAnsi="Lato Light"/>
          <w:sz w:val="22"/>
          <w:szCs w:val="22"/>
        </w:rPr>
        <w:t>SEN information report</w:t>
      </w:r>
    </w:p>
    <w:p w:rsidRPr="00252933" w:rsidR="00451FB0" w:rsidP="00451FB0" w:rsidRDefault="00451FB0" w14:paraId="26E84D19" w14:textId="273B980D">
      <w:pPr>
        <w:pStyle w:val="4Bulletedcopyblue"/>
        <w:rPr>
          <w:rFonts w:ascii="Lato Light" w:hAnsi="Lato Light"/>
          <w:sz w:val="22"/>
          <w:szCs w:val="22"/>
        </w:rPr>
      </w:pPr>
      <w:r w:rsidRPr="00252933">
        <w:rPr>
          <w:rFonts w:ascii="Lato Light" w:hAnsi="Lato Light"/>
          <w:sz w:val="22"/>
          <w:szCs w:val="22"/>
        </w:rPr>
        <w:t xml:space="preserve">The </w:t>
      </w:r>
      <w:r w:rsidR="002F73BA">
        <w:rPr>
          <w:rFonts w:ascii="Lato Light" w:hAnsi="Lato Light"/>
          <w:sz w:val="22"/>
          <w:szCs w:val="22"/>
        </w:rPr>
        <w:t>L</w:t>
      </w:r>
      <w:r w:rsidRPr="00252933">
        <w:rPr>
          <w:rFonts w:ascii="Lato Light" w:hAnsi="Lato Light"/>
          <w:sz w:val="22"/>
          <w:szCs w:val="22"/>
        </w:rPr>
        <w:t xml:space="preserve">ocal </w:t>
      </w:r>
      <w:r w:rsidR="002F73BA">
        <w:rPr>
          <w:rFonts w:ascii="Lato Light" w:hAnsi="Lato Light"/>
          <w:sz w:val="22"/>
          <w:szCs w:val="22"/>
        </w:rPr>
        <w:t>O</w:t>
      </w:r>
      <w:r w:rsidRPr="00252933">
        <w:rPr>
          <w:rFonts w:ascii="Lato Light" w:hAnsi="Lato Light"/>
          <w:sz w:val="22"/>
          <w:szCs w:val="22"/>
        </w:rPr>
        <w:t xml:space="preserve">ffer </w:t>
      </w:r>
    </w:p>
    <w:p w:rsidRPr="00252933" w:rsidR="00451FB0" w:rsidP="00451FB0" w:rsidRDefault="00451FB0" w14:paraId="38E2876F" w14:textId="77777777">
      <w:pPr>
        <w:pStyle w:val="4Bulletedcopyblue"/>
        <w:rPr>
          <w:rFonts w:ascii="Lato Light" w:hAnsi="Lato Light"/>
          <w:sz w:val="22"/>
          <w:szCs w:val="22"/>
        </w:rPr>
      </w:pPr>
      <w:r w:rsidRPr="00252933">
        <w:rPr>
          <w:rFonts w:ascii="Lato Light" w:hAnsi="Lato Light"/>
          <w:sz w:val="22"/>
          <w:szCs w:val="22"/>
        </w:rPr>
        <w:t xml:space="preserve">Accessibility plan </w:t>
      </w:r>
    </w:p>
    <w:p w:rsidRPr="00252933" w:rsidR="00451FB0" w:rsidP="00451FB0" w:rsidRDefault="00451FB0" w14:paraId="65726E83" w14:textId="77777777">
      <w:pPr>
        <w:pStyle w:val="4Bulletedcopyblue"/>
        <w:rPr>
          <w:rFonts w:ascii="Lato Light" w:hAnsi="Lato Light"/>
          <w:sz w:val="22"/>
          <w:szCs w:val="22"/>
        </w:rPr>
      </w:pPr>
      <w:r w:rsidRPr="00252933">
        <w:rPr>
          <w:rFonts w:ascii="Lato Light" w:hAnsi="Lato Light"/>
          <w:sz w:val="22"/>
          <w:szCs w:val="22"/>
        </w:rPr>
        <w:t>Behaviour policy</w:t>
      </w:r>
    </w:p>
    <w:p w:rsidRPr="00252933" w:rsidR="00451FB0" w:rsidP="00451FB0" w:rsidRDefault="00451FB0" w14:paraId="7206727A" w14:textId="77777777">
      <w:pPr>
        <w:pStyle w:val="4Bulletedcopyblue"/>
        <w:rPr>
          <w:rFonts w:ascii="Lato Light" w:hAnsi="Lato Light"/>
          <w:sz w:val="22"/>
          <w:szCs w:val="22"/>
        </w:rPr>
      </w:pPr>
      <w:r w:rsidRPr="00252933">
        <w:rPr>
          <w:rFonts w:ascii="Lato Light" w:hAnsi="Lato Light"/>
          <w:sz w:val="22"/>
          <w:szCs w:val="22"/>
        </w:rPr>
        <w:t xml:space="preserve">Equality information and objectives </w:t>
      </w:r>
    </w:p>
    <w:p w:rsidRPr="00252933" w:rsidR="00451FB0" w:rsidP="00451FB0" w:rsidRDefault="00451FB0" w14:paraId="7C6298D2" w14:textId="77777777">
      <w:pPr>
        <w:pStyle w:val="4Bulletedcopyblue"/>
        <w:rPr>
          <w:rFonts w:ascii="Lato Light" w:hAnsi="Lato Light"/>
          <w:sz w:val="22"/>
          <w:szCs w:val="22"/>
        </w:rPr>
      </w:pPr>
      <w:r w:rsidRPr="00252933">
        <w:rPr>
          <w:rFonts w:ascii="Lato Light" w:hAnsi="Lato Light"/>
          <w:sz w:val="22"/>
          <w:szCs w:val="22"/>
        </w:rPr>
        <w:t>Supporting pupils with medical conditions policy</w:t>
      </w:r>
    </w:p>
    <w:p w:rsidRPr="00252933" w:rsidR="00451FB0" w:rsidP="00451FB0" w:rsidRDefault="00451FB0" w14:paraId="6D8D9CB5" w14:textId="77777777">
      <w:pPr>
        <w:pStyle w:val="4Bulletedcopyblue"/>
        <w:rPr>
          <w:rFonts w:ascii="Lato Light" w:hAnsi="Lato Light"/>
          <w:sz w:val="22"/>
          <w:szCs w:val="22"/>
        </w:rPr>
      </w:pPr>
      <w:r w:rsidRPr="00252933">
        <w:rPr>
          <w:rFonts w:ascii="Lato Light" w:hAnsi="Lato Light"/>
          <w:sz w:val="22"/>
          <w:szCs w:val="22"/>
        </w:rPr>
        <w:t>Attendance policy</w:t>
      </w:r>
    </w:p>
    <w:p w:rsidRPr="00252933" w:rsidR="00451FB0" w:rsidP="00451FB0" w:rsidRDefault="00451FB0" w14:paraId="6CC1C5A9" w14:textId="55D2C53C">
      <w:pPr>
        <w:pStyle w:val="4Bulletedcopyblue"/>
        <w:rPr>
          <w:rFonts w:ascii="Lato Light" w:hAnsi="Lato Light"/>
          <w:sz w:val="22"/>
          <w:szCs w:val="22"/>
        </w:rPr>
      </w:pPr>
      <w:r w:rsidRPr="00252933">
        <w:rPr>
          <w:rFonts w:ascii="Lato Light" w:hAnsi="Lato Light"/>
          <w:sz w:val="22"/>
          <w:szCs w:val="22"/>
        </w:rPr>
        <w:t xml:space="preserve">Safeguarding/child protection policy </w:t>
      </w:r>
    </w:p>
    <w:p w:rsidRPr="00252933" w:rsidR="005B2A44" w:rsidP="00081C7A" w:rsidRDefault="00451FB0" w14:paraId="79A57182" w14:textId="77BDE028">
      <w:pPr>
        <w:pStyle w:val="4Bulletedcopyblue"/>
        <w:rPr>
          <w:rFonts w:ascii="Lato Light" w:hAnsi="Lato Light"/>
          <w:sz w:val="22"/>
          <w:szCs w:val="22"/>
        </w:rPr>
      </w:pPr>
      <w:r w:rsidRPr="00252933">
        <w:rPr>
          <w:rFonts w:ascii="Lato Light" w:hAnsi="Lato Light"/>
          <w:sz w:val="22"/>
          <w:szCs w:val="22"/>
        </w:rPr>
        <w:t>Complaints policy</w:t>
      </w:r>
    </w:p>
    <w:p w:rsidR="00C419A8" w:rsidP="00C419A8" w:rsidRDefault="00C419A8" w14:paraId="1699B437" w14:textId="77777777">
      <w:pPr>
        <w:pStyle w:val="4Bulletedcopyblue"/>
        <w:numPr>
          <w:ilvl w:val="0"/>
          <w:numId w:val="0"/>
        </w:numPr>
        <w:ind w:left="340" w:hanging="170"/>
      </w:pPr>
    </w:p>
    <w:p w:rsidR="00C419A8" w:rsidP="00C419A8" w:rsidRDefault="00C419A8" w14:paraId="6EBA8D47" w14:textId="77777777">
      <w:pPr>
        <w:pStyle w:val="4Bulletedcopyblue"/>
        <w:numPr>
          <w:ilvl w:val="0"/>
          <w:numId w:val="0"/>
        </w:numPr>
        <w:ind w:left="340" w:hanging="170"/>
      </w:pPr>
    </w:p>
    <w:tbl>
      <w:tblPr>
        <w:tblStyle w:val="TableGrid"/>
        <w:tblW w:w="0" w:type="auto"/>
        <w:tblInd w:w="340" w:type="dxa"/>
        <w:tblLook w:val="04A0" w:firstRow="1" w:lastRow="0" w:firstColumn="1" w:lastColumn="0" w:noHBand="0" w:noVBand="1"/>
      </w:tblPr>
      <w:tblGrid>
        <w:gridCol w:w="9290"/>
      </w:tblGrid>
      <w:tr w:rsidR="0050509C" w:rsidTr="0050509C" w14:paraId="31AB16B8" w14:textId="77777777">
        <w:tc>
          <w:tcPr>
            <w:tcW w:w="9630" w:type="dxa"/>
          </w:tcPr>
          <w:p w:rsidRPr="00252933" w:rsidR="0050509C" w:rsidP="0050509C" w:rsidRDefault="0050509C" w14:paraId="540B31A7" w14:textId="4A45F9A9">
            <w:pPr>
              <w:pStyle w:val="Heading2"/>
              <w:spacing w:before="0" w:after="0" w:line="276" w:lineRule="auto"/>
              <w:rPr>
                <w:rFonts w:ascii="Lato Light" w:hAnsi="Lato Light"/>
                <w:b w:val="0"/>
                <w:sz w:val="22"/>
                <w:szCs w:val="22"/>
              </w:rPr>
            </w:pPr>
            <w:r w:rsidRPr="00252933">
              <w:rPr>
                <w:rFonts w:ascii="Lato Light" w:hAnsi="Lato Light"/>
                <w:sz w:val="22"/>
                <w:szCs w:val="22"/>
                <w:u w:val="single"/>
              </w:rPr>
              <w:t>Equality Monitoring</w:t>
            </w:r>
            <w:r w:rsidRPr="00252933">
              <w:rPr>
                <w:rFonts w:ascii="Lato Light" w:hAnsi="Lato Light"/>
                <w:sz w:val="22"/>
                <w:szCs w:val="22"/>
              </w:rPr>
              <w:t xml:space="preserve">                              </w:t>
            </w:r>
            <w:r w:rsidRPr="00252933">
              <w:rPr>
                <w:rFonts w:ascii="Lato Light" w:hAnsi="Lato Light"/>
                <w:sz w:val="22"/>
                <w:szCs w:val="22"/>
              </w:rPr>
              <w:tab/>
            </w:r>
            <w:r w:rsidRPr="00252933">
              <w:rPr>
                <w:rFonts w:ascii="Lato Light" w:hAnsi="Lato Light"/>
                <w:sz w:val="22"/>
                <w:szCs w:val="22"/>
              </w:rPr>
              <w:t>Date: ………………………………</w:t>
            </w:r>
          </w:p>
          <w:p w:rsidRPr="00252933" w:rsidR="0050509C" w:rsidP="0050509C" w:rsidRDefault="0050509C" w14:paraId="4C7CBDEA" w14:textId="77777777">
            <w:pPr>
              <w:spacing w:line="276" w:lineRule="auto"/>
              <w:rPr>
                <w:rFonts w:ascii="Lato Light" w:hAnsi="Lato Light" w:cs="Arial"/>
                <w:sz w:val="22"/>
                <w:szCs w:val="22"/>
              </w:rPr>
            </w:pPr>
          </w:p>
          <w:p w:rsidRPr="00252933" w:rsidR="0050509C" w:rsidP="0050509C" w:rsidRDefault="0050509C" w14:paraId="688EA993" w14:textId="77777777">
            <w:pPr>
              <w:numPr>
                <w:ilvl w:val="0"/>
                <w:numId w:val="16"/>
              </w:numPr>
              <w:spacing w:line="276" w:lineRule="auto"/>
              <w:rPr>
                <w:rFonts w:ascii="Lato Light" w:hAnsi="Lato Light" w:cs="Arial"/>
                <w:b/>
                <w:sz w:val="22"/>
                <w:szCs w:val="22"/>
              </w:rPr>
            </w:pPr>
            <w:r w:rsidRPr="00252933">
              <w:rPr>
                <w:rFonts w:ascii="Lato Light" w:hAnsi="Lato Light" w:cs="Arial"/>
                <w:b/>
                <w:sz w:val="22"/>
                <w:szCs w:val="22"/>
              </w:rPr>
              <w:t>Does this policy have any implications for people of relevant protected characteristics (RPC) *?</w:t>
            </w:r>
          </w:p>
          <w:p w:rsidRPr="00252933" w:rsidR="0050509C" w:rsidP="0050509C" w:rsidRDefault="0050509C" w14:paraId="440C5800" w14:textId="77777777">
            <w:pPr>
              <w:pStyle w:val="BodyTextIndent2"/>
              <w:spacing w:after="0" w:line="276" w:lineRule="auto"/>
              <w:ind w:left="720"/>
              <w:rPr>
                <w:rFonts w:ascii="Lato Light" w:hAnsi="Lato Light" w:cs="Arial"/>
                <w:i/>
                <w:sz w:val="22"/>
                <w:szCs w:val="22"/>
              </w:rPr>
            </w:pPr>
            <w:r w:rsidRPr="00252933">
              <w:rPr>
                <w:rFonts w:ascii="Lato Light" w:hAnsi="Lato Light" w:cs="Arial"/>
                <w:i/>
                <w:sz w:val="22"/>
                <w:szCs w:val="22"/>
              </w:rPr>
              <w:t>Yes</w:t>
            </w:r>
          </w:p>
          <w:p w:rsidRPr="00252933" w:rsidR="0050509C" w:rsidP="0050509C" w:rsidRDefault="0050509C" w14:paraId="2898CB8C" w14:textId="77777777">
            <w:pPr>
              <w:pStyle w:val="BodyTextIndent2"/>
              <w:spacing w:after="0" w:line="276" w:lineRule="auto"/>
              <w:rPr>
                <w:rFonts w:ascii="Lato Light" w:hAnsi="Lato Light" w:cs="Arial"/>
                <w:i/>
                <w:sz w:val="22"/>
                <w:szCs w:val="22"/>
              </w:rPr>
            </w:pPr>
          </w:p>
          <w:p w:rsidRPr="00252933" w:rsidR="0050509C" w:rsidP="0050509C" w:rsidRDefault="0050509C" w14:paraId="08C581A5" w14:textId="77777777">
            <w:pPr>
              <w:numPr>
                <w:ilvl w:val="0"/>
                <w:numId w:val="16"/>
              </w:numPr>
              <w:spacing w:line="276" w:lineRule="auto"/>
              <w:rPr>
                <w:rFonts w:ascii="Lato Light" w:hAnsi="Lato Light" w:cs="Arial"/>
                <w:b/>
                <w:sz w:val="22"/>
                <w:szCs w:val="22"/>
              </w:rPr>
            </w:pPr>
            <w:r w:rsidRPr="00252933">
              <w:rPr>
                <w:rFonts w:ascii="Lato Light" w:hAnsi="Lato Light" w:cs="Arial"/>
                <w:b/>
                <w:sz w:val="22"/>
                <w:szCs w:val="22"/>
              </w:rPr>
              <w:t>If ‘yes’, will it advantage or disadvantage any particular group?</w:t>
            </w:r>
          </w:p>
          <w:p w:rsidRPr="00252933" w:rsidR="0050509C" w:rsidP="0050509C" w:rsidRDefault="0050509C" w14:paraId="1C0B4ADF" w14:textId="77777777">
            <w:pPr>
              <w:pStyle w:val="BodyTextIndent"/>
              <w:spacing w:line="276" w:lineRule="auto"/>
              <w:ind w:left="720"/>
              <w:rPr>
                <w:rFonts w:ascii="Lato Light" w:hAnsi="Lato Light" w:cs="Arial"/>
                <w:i/>
                <w:sz w:val="22"/>
                <w:szCs w:val="22"/>
              </w:rPr>
            </w:pPr>
            <w:r w:rsidRPr="00252933">
              <w:rPr>
                <w:rFonts w:ascii="Lato Light" w:hAnsi="Lato Light" w:cs="Arial"/>
                <w:i/>
                <w:sz w:val="22"/>
                <w:szCs w:val="22"/>
              </w:rPr>
              <w:t>No- this policy will ensure all pupils with RPC will receive the same opportunities in their education</w:t>
            </w:r>
          </w:p>
          <w:p w:rsidRPr="00252933" w:rsidR="0050509C" w:rsidP="0050509C" w:rsidRDefault="0050509C" w14:paraId="7843FBC4" w14:textId="77777777">
            <w:pPr>
              <w:pStyle w:val="BodyTextIndent"/>
              <w:spacing w:line="276" w:lineRule="auto"/>
              <w:ind w:left="720"/>
              <w:rPr>
                <w:rFonts w:ascii="Lato Light" w:hAnsi="Lato Light" w:cs="Arial"/>
                <w:i/>
                <w:sz w:val="22"/>
                <w:szCs w:val="22"/>
              </w:rPr>
            </w:pPr>
          </w:p>
          <w:p w:rsidRPr="00252933" w:rsidR="0050509C" w:rsidP="0050509C" w:rsidRDefault="0050509C" w14:paraId="631E753A" w14:textId="77777777">
            <w:pPr>
              <w:numPr>
                <w:ilvl w:val="0"/>
                <w:numId w:val="16"/>
              </w:numPr>
              <w:spacing w:line="276" w:lineRule="auto"/>
              <w:rPr>
                <w:rFonts w:ascii="Lato Light" w:hAnsi="Lato Light" w:cs="Arial"/>
                <w:b/>
                <w:sz w:val="22"/>
                <w:szCs w:val="22"/>
              </w:rPr>
            </w:pPr>
            <w:r w:rsidRPr="00252933">
              <w:rPr>
                <w:rFonts w:ascii="Lato Light" w:hAnsi="Lato Light" w:cs="Arial"/>
                <w:b/>
                <w:sz w:val="22"/>
                <w:szCs w:val="22"/>
              </w:rPr>
              <w:t>How will this policy if relevant, promote good relations between people of RPC and those without?</w:t>
            </w:r>
          </w:p>
          <w:p w:rsidRPr="00252933" w:rsidR="0050509C" w:rsidP="0050509C" w:rsidRDefault="0050509C" w14:paraId="228428FC" w14:textId="77777777">
            <w:pPr>
              <w:spacing w:line="276" w:lineRule="auto"/>
              <w:ind w:left="720"/>
              <w:rPr>
                <w:rFonts w:ascii="Lato Light" w:hAnsi="Lato Light" w:cs="Arial"/>
                <w:i/>
                <w:sz w:val="22"/>
                <w:szCs w:val="22"/>
              </w:rPr>
            </w:pPr>
            <w:r w:rsidRPr="00252933">
              <w:rPr>
                <w:rFonts w:ascii="Lato Light" w:hAnsi="Lato Light" w:cs="Arial"/>
                <w:i/>
                <w:sz w:val="22"/>
                <w:szCs w:val="22"/>
              </w:rPr>
              <w:t>This policy will promote good relations as it encourages all pupils, regardless of gender, ethnicity and race to achieve their full potential</w:t>
            </w:r>
          </w:p>
          <w:p w:rsidRPr="00252933" w:rsidR="0050509C" w:rsidP="0050509C" w:rsidRDefault="0050509C" w14:paraId="43250923" w14:textId="77777777">
            <w:pPr>
              <w:spacing w:line="276" w:lineRule="auto"/>
              <w:ind w:left="720"/>
              <w:rPr>
                <w:rFonts w:ascii="Lato Light" w:hAnsi="Lato Light" w:cs="Arial"/>
                <w:i/>
                <w:sz w:val="22"/>
                <w:szCs w:val="22"/>
              </w:rPr>
            </w:pPr>
          </w:p>
          <w:p w:rsidRPr="00252933" w:rsidR="0050509C" w:rsidP="0050509C" w:rsidRDefault="0050509C" w14:paraId="7EDC6964" w14:textId="487DFCAC">
            <w:pPr>
              <w:spacing w:line="276" w:lineRule="auto"/>
              <w:rPr>
                <w:rFonts w:ascii="Lato Light" w:hAnsi="Lato Light" w:cs="Arial"/>
                <w:i/>
                <w:sz w:val="22"/>
                <w:szCs w:val="22"/>
              </w:rPr>
            </w:pPr>
            <w:r w:rsidRPr="00252933">
              <w:rPr>
                <w:rFonts w:ascii="Lato Light" w:hAnsi="Lato Light" w:cs="Arial"/>
                <w:i/>
                <w:sz w:val="22"/>
                <w:szCs w:val="22"/>
              </w:rPr>
              <w:t>Monitored by: ………………………………………………………………………………….</w:t>
            </w:r>
          </w:p>
          <w:p w:rsidRPr="00252933" w:rsidR="0050509C" w:rsidP="0050509C" w:rsidRDefault="0050509C" w14:paraId="68C40DD2" w14:textId="77777777">
            <w:pPr>
              <w:spacing w:line="276" w:lineRule="auto"/>
              <w:rPr>
                <w:rFonts w:ascii="Lato Light" w:hAnsi="Lato Light" w:cs="Arial"/>
                <w:i/>
                <w:sz w:val="22"/>
                <w:szCs w:val="22"/>
              </w:rPr>
            </w:pPr>
          </w:p>
          <w:p w:rsidRPr="00252933" w:rsidR="0050509C" w:rsidP="0050509C" w:rsidRDefault="0050509C" w14:paraId="44533217" w14:textId="77777777">
            <w:pPr>
              <w:pStyle w:val="4Bulletedcopyblue"/>
              <w:numPr>
                <w:ilvl w:val="0"/>
                <w:numId w:val="0"/>
              </w:numPr>
              <w:ind w:left="340" w:hanging="170"/>
              <w:rPr>
                <w:rFonts w:ascii="Lato Light" w:hAnsi="Lato Light"/>
                <w:sz w:val="22"/>
                <w:szCs w:val="22"/>
              </w:rPr>
            </w:pPr>
            <w:r w:rsidRPr="00252933">
              <w:rPr>
                <w:rFonts w:ascii="Lato Light" w:hAnsi="Lato Light"/>
                <w:i/>
                <w:sz w:val="22"/>
                <w:szCs w:val="22"/>
              </w:rPr>
              <w:t xml:space="preserve">*Age, disability, gender re-assignment, marriage and civil partnerships, pregnancy and maternity, race, religion or belief, sex and sexual orientation. </w:t>
            </w:r>
          </w:p>
          <w:p w:rsidR="0050509C" w:rsidP="00C419A8" w:rsidRDefault="0050509C" w14:paraId="050526B8" w14:textId="77777777">
            <w:pPr>
              <w:pStyle w:val="4Bulletedcopyblue"/>
              <w:numPr>
                <w:ilvl w:val="0"/>
                <w:numId w:val="0"/>
              </w:numPr>
            </w:pPr>
          </w:p>
        </w:tc>
      </w:tr>
    </w:tbl>
    <w:p w:rsidR="0050509C" w:rsidP="00C419A8" w:rsidRDefault="0050509C" w14:paraId="4D33F6E6" w14:textId="77777777">
      <w:pPr>
        <w:pStyle w:val="4Bulletedcopyblue"/>
        <w:numPr>
          <w:ilvl w:val="0"/>
          <w:numId w:val="0"/>
        </w:numPr>
        <w:ind w:left="340" w:hanging="170"/>
      </w:pPr>
    </w:p>
    <w:bookmarkEnd w:id="2"/>
    <w:bookmarkEnd w:id="3"/>
    <w:p w:rsidR="00680CE2" w:rsidP="005B2A44" w:rsidRDefault="00680CE2" w14:paraId="192DA3C5" w14:textId="6D6E8BC9">
      <w:pPr>
        <w:autoSpaceDE w:val="0"/>
        <w:autoSpaceDN w:val="0"/>
        <w:adjustRightInd w:val="0"/>
        <w:spacing w:line="288" w:lineRule="auto"/>
        <w:textAlignment w:val="center"/>
        <w:rPr>
          <w:rFonts w:ascii="Lato Light" w:hAnsi="Lato Light"/>
          <w:sz w:val="20"/>
          <w:szCs w:val="20"/>
        </w:rPr>
      </w:pPr>
    </w:p>
    <w:p w:rsidRPr="00680CE2" w:rsidR="005605DA" w:rsidP="005B2A44" w:rsidRDefault="005605DA" w14:paraId="6929C31E" w14:textId="77777777">
      <w:pPr>
        <w:autoSpaceDE w:val="0"/>
        <w:autoSpaceDN w:val="0"/>
        <w:adjustRightInd w:val="0"/>
        <w:spacing w:line="288" w:lineRule="auto"/>
        <w:textAlignment w:val="center"/>
        <w:rPr>
          <w:rFonts w:ascii="Lato Light" w:hAnsi="Lato Light"/>
          <w:sz w:val="20"/>
          <w:szCs w:val="20"/>
        </w:rPr>
      </w:pPr>
    </w:p>
    <w:p w:rsidRPr="00BE42E7" w:rsidR="00680CE2" w:rsidP="00081C7A" w:rsidRDefault="00680CE2" w14:paraId="633A7C1A" w14:textId="77777777">
      <w:pPr>
        <w:pStyle w:val="6Abstract"/>
        <w:rPr>
          <w:rFonts w:ascii="Lato Light" w:hAnsi="Lato Light"/>
          <w:lang w:val="en-GB"/>
        </w:rPr>
      </w:pPr>
    </w:p>
    <w:p w:rsidRPr="00BE42E7" w:rsidR="00081C7A" w:rsidP="00081C7A" w:rsidRDefault="00081C7A" w14:paraId="03AC3527" w14:textId="6CA2798A">
      <w:pPr>
        <w:rPr>
          <w:rFonts w:ascii="Lato Light" w:hAnsi="Lato Light"/>
        </w:rPr>
      </w:pPr>
    </w:p>
    <w:p w:rsidRPr="00BE42E7" w:rsidR="003818D2" w:rsidP="003818D2" w:rsidRDefault="003818D2" w14:paraId="7878567C" w14:textId="77777777">
      <w:pPr>
        <w:autoSpaceDE w:val="0"/>
        <w:autoSpaceDN w:val="0"/>
        <w:adjustRightInd w:val="0"/>
        <w:spacing w:line="288" w:lineRule="auto"/>
        <w:textAlignment w:val="center"/>
        <w:rPr>
          <w:rFonts w:ascii="Lato Light" w:hAnsi="Lato Light" w:cs="BentonSans Book"/>
          <w:color w:val="000000"/>
          <w:sz w:val="20"/>
          <w:szCs w:val="20"/>
        </w:rPr>
      </w:pPr>
    </w:p>
    <w:sectPr w:rsidRPr="00BE42E7" w:rsidR="003818D2" w:rsidSect="009D623D">
      <w:headerReference w:type="even" r:id="rId20"/>
      <w:headerReference w:type="default" r:id="rId21"/>
      <w:footerReference w:type="default" r:id="rId22"/>
      <w:headerReference w:type="first" r:id="rId23"/>
      <w:footerReference w:type="first" r:id="rId24"/>
      <w:pgSz w:w="11906" w:h="16838" w:orient="portrait"/>
      <w:pgMar w:top="862" w:right="1110" w:bottom="1609" w:left="1156"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08AD" w:rsidP="009C47EF" w:rsidRDefault="008A08AD" w14:paraId="51586AF6" w14:textId="77777777">
      <w:r>
        <w:separator/>
      </w:r>
    </w:p>
  </w:endnote>
  <w:endnote w:type="continuationSeparator" w:id="0">
    <w:p w:rsidR="008A08AD" w:rsidP="009C47EF" w:rsidRDefault="008A08AD" w14:paraId="1ABE981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Roboto">
    <w:altName w:val="Arial"/>
    <w:charset w:val="00"/>
    <w:family w:val="auto"/>
    <w:pitch w:val="variable"/>
    <w:sig w:usb0="E0000AFF" w:usb1="5000217F" w:usb2="00000021"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winkl">
    <w:altName w:val="Calibri"/>
    <w:charset w:val="00"/>
    <w:family w:val="auto"/>
    <w:pitch w:val="variable"/>
    <w:sig w:usb0="00000007" w:usb1="00000001" w:usb2="00000000" w:usb3="00000000" w:csb0="00000093" w:csb1="00000000"/>
  </w:font>
  <w:font w:name="Altivo Regular">
    <w:altName w:val="Calibri"/>
    <w:panose1 w:val="00000000000000000000"/>
    <w:charset w:val="4D"/>
    <w:family w:val="swiss"/>
    <w:notTrueType/>
    <w:pitch w:val="variable"/>
    <w:sig w:usb0="A00000EF" w:usb1="5000205B" w:usb2="00000000" w:usb3="00000000" w:csb0="0000009B" w:csb1="00000000"/>
  </w:font>
  <w:font w:name="Lato Heavy">
    <w:altName w:val="Segoe UI"/>
    <w:charset w:val="00"/>
    <w:family w:val="swiss"/>
    <w:pitch w:val="variable"/>
    <w:sig w:usb0="E10002FF" w:usb1="5000ECFF" w:usb2="00000021" w:usb3="00000000" w:csb0="0000019F" w:csb1="00000000"/>
  </w:font>
  <w:font w:name="BentonSans Bold">
    <w:charset w:val="00"/>
    <w:family w:val="auto"/>
    <w:pitch w:val="variable"/>
    <w:sig w:usb0="8000002F" w:usb1="5000004A" w:usb2="00000000" w:usb3="00000000" w:csb0="00000001" w:csb1="00000000"/>
  </w:font>
  <w:font w:name="Operetta 8 Extra Light">
    <w:altName w:val="Calibri"/>
    <w:panose1 w:val="00000000000000000000"/>
    <w:charset w:val="4D"/>
    <w:family w:val="auto"/>
    <w:notTrueType/>
    <w:pitch w:val="variable"/>
    <w:sig w:usb0="00000007" w:usb1="00000001" w:usb2="00000000" w:usb3="00000000" w:csb0="00000093" w:csb1="00000000"/>
  </w:font>
  <w:font w:name="Lato">
    <w:altName w:val="Segoe UI"/>
    <w:charset w:val="00"/>
    <w:family w:val="swiss"/>
    <w:pitch w:val="variable"/>
    <w:sig w:usb0="E10002FF" w:usb1="5000ECFF" w:usb2="00000021" w:usb3="00000000" w:csb0="0000019F" w:csb1="00000000"/>
  </w:font>
  <w:font w:name="BentonSans Book">
    <w:altName w:val="Calibri"/>
    <w:panose1 w:val="00000000000000000000"/>
    <w:charset w:val="00"/>
    <w:family w:val="auto"/>
    <w:notTrueType/>
    <w:pitch w:val="variable"/>
    <w:sig w:usb0="8000002F" w:usb1="5000004A" w:usb2="00000000" w:usb3="00000000" w:csb0="00000001" w:csb1="00000000"/>
  </w:font>
  <w:font w:name="Garamond">
    <w:panose1 w:val="02020404030301010803"/>
    <w:charset w:val="00"/>
    <w:family w:val="roman"/>
    <w:pitch w:val="variable"/>
    <w:sig w:usb0="00000287" w:usb1="00000000" w:usb2="00000000" w:usb3="00000000" w:csb0="0000009F" w:csb1="00000000"/>
  </w:font>
  <w:font w:name="Lato Light">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321D0" w:rsidRDefault="005321D0" w14:paraId="433A0358" w14:textId="239F15F2">
    <w:pPr>
      <w:pStyle w:val="Footer"/>
    </w:pPr>
    <w:r w:rsidRPr="00980264">
      <w:rPr>
        <w:noProof/>
        <w:vertAlign w:val="subscript"/>
        <w:lang w:val="en-US"/>
      </w:rPr>
      <w:drawing>
        <wp:anchor distT="0" distB="0" distL="114300" distR="114300" simplePos="0" relativeHeight="251661312" behindDoc="1" locked="0" layoutInCell="1" allowOverlap="1" wp14:anchorId="2919A9A0" wp14:editId="60F4DA00">
          <wp:simplePos x="0" y="0"/>
          <wp:positionH relativeFrom="column">
            <wp:posOffset>-734060</wp:posOffset>
          </wp:positionH>
          <wp:positionV relativeFrom="paragraph">
            <wp:posOffset>-3584980</wp:posOffset>
          </wp:positionV>
          <wp:extent cx="7561510" cy="43208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61510" cy="432086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C47EF" w:rsidRDefault="009C47EF" w14:paraId="0B705C32" w14:textId="485BCE87">
    <w:pPr>
      <w:pStyle w:val="Footer"/>
    </w:pPr>
    <w:r w:rsidRPr="00980264">
      <w:rPr>
        <w:noProof/>
        <w:vertAlign w:val="subscript"/>
        <w:lang w:val="en-US"/>
      </w:rPr>
      <w:drawing>
        <wp:anchor distT="0" distB="0" distL="114300" distR="114300" simplePos="0" relativeHeight="251659264" behindDoc="1" locked="0" layoutInCell="1" allowOverlap="1" wp14:anchorId="59585EBD" wp14:editId="59AF214F">
          <wp:simplePos x="0" y="0"/>
          <wp:positionH relativeFrom="column">
            <wp:posOffset>-734060</wp:posOffset>
          </wp:positionH>
          <wp:positionV relativeFrom="paragraph">
            <wp:posOffset>-3594708</wp:posOffset>
          </wp:positionV>
          <wp:extent cx="7553733" cy="4316419"/>
          <wp:effectExtent l="0" t="0" r="3175"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extLst>
                      <a:ext uri="{28A0092B-C50C-407E-A947-70E740481C1C}">
                        <a14:useLocalDpi xmlns:a14="http://schemas.microsoft.com/office/drawing/2010/main" val="0"/>
                      </a:ext>
                    </a:extLst>
                  </a:blip>
                  <a:stretch>
                    <a:fillRect/>
                  </a:stretch>
                </pic:blipFill>
                <pic:spPr>
                  <a:xfrm>
                    <a:off x="0" y="0"/>
                    <a:ext cx="7632086" cy="436119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08AD" w:rsidP="009C47EF" w:rsidRDefault="008A08AD" w14:paraId="065D6504" w14:textId="77777777">
      <w:r>
        <w:separator/>
      </w:r>
    </w:p>
  </w:footnote>
  <w:footnote w:type="continuationSeparator" w:id="0">
    <w:p w:rsidR="008A08AD" w:rsidP="009C47EF" w:rsidRDefault="008A08AD" w14:paraId="35D9492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9123910"/>
      <w:docPartObj>
        <w:docPartGallery w:val="Page Numbers (Top of Page)"/>
        <w:docPartUnique/>
      </w:docPartObj>
    </w:sdtPr>
    <w:sdtContent>
      <w:p w:rsidR="00132ADF" w:rsidP="000213EF" w:rsidRDefault="00132ADF" w14:paraId="0B6D0160" w14:textId="64597B9A">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EndPr>
      <w:rPr>
        <w:rStyle w:val="PageNumber"/>
      </w:rPr>
    </w:sdtEndPr>
  </w:sdt>
  <w:p w:rsidR="00132ADF" w:rsidP="00132ADF" w:rsidRDefault="00132ADF" w14:paraId="5FCE29CE"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rPr>
        <w:rStyle w:val="PageNumber"/>
        <w:rFonts w:ascii="Lato" w:hAnsi="Lato"/>
        <w:b/>
        <w:bCs/>
        <w:color w:val="FFFFFF" w:themeColor="background1"/>
      </w:rPr>
      <w:id w:val="1286627332"/>
      <w:docPartObj>
        <w:docPartGallery w:val="Page Numbers (Top of Page)"/>
        <w:docPartUnique/>
      </w:docPartObj>
    </w:sdtPr>
    <w:sdtContent>
      <w:p w:rsidRPr="000213EF" w:rsidR="000213EF" w:rsidP="000213EF" w:rsidRDefault="000213EF" w14:paraId="596E5161" w14:textId="0F2C7ED5">
        <w:pPr>
          <w:pStyle w:val="Header"/>
          <w:framePr w:w="790" w:wrap="none" w:hAnchor="page" w:vAnchor="text" w:x="10801" w:y="132"/>
          <w:jc w:val="center"/>
          <w:rPr>
            <w:rStyle w:val="PageNumber"/>
            <w:rFonts w:ascii="Lato" w:hAnsi="Lato"/>
            <w:b/>
            <w:bCs/>
            <w:color w:val="FFFFFF" w:themeColor="background1"/>
          </w:rPr>
        </w:pPr>
        <w:r w:rsidRPr="000213EF">
          <w:rPr>
            <w:rStyle w:val="PageNumber"/>
            <w:rFonts w:ascii="Lato" w:hAnsi="Lato"/>
            <w:b/>
            <w:bCs/>
            <w:color w:val="FFFFFF" w:themeColor="background1"/>
          </w:rPr>
          <w:fldChar w:fldCharType="begin"/>
        </w:r>
        <w:r w:rsidRPr="000213EF">
          <w:rPr>
            <w:rStyle w:val="PageNumber"/>
            <w:rFonts w:ascii="Lato" w:hAnsi="Lato"/>
            <w:b/>
            <w:bCs/>
            <w:color w:val="FFFFFF" w:themeColor="background1"/>
          </w:rPr>
          <w:instrText xml:space="preserve"> PAGE </w:instrText>
        </w:r>
        <w:r w:rsidRPr="000213EF">
          <w:rPr>
            <w:rStyle w:val="PageNumber"/>
            <w:rFonts w:ascii="Lato" w:hAnsi="Lato"/>
            <w:b/>
            <w:bCs/>
            <w:color w:val="FFFFFF" w:themeColor="background1"/>
          </w:rPr>
          <w:fldChar w:fldCharType="separate"/>
        </w:r>
        <w:r w:rsidRPr="000213EF">
          <w:rPr>
            <w:rStyle w:val="PageNumber"/>
            <w:rFonts w:ascii="Lato" w:hAnsi="Lato"/>
            <w:b/>
            <w:bCs/>
            <w:noProof/>
            <w:color w:val="FFFFFF" w:themeColor="background1"/>
          </w:rPr>
          <w:t>2</w:t>
        </w:r>
        <w:r w:rsidRPr="000213EF">
          <w:rPr>
            <w:rStyle w:val="PageNumber"/>
            <w:rFonts w:ascii="Lato" w:hAnsi="Lato"/>
            <w:b/>
            <w:bCs/>
            <w:color w:val="FFFFFF" w:themeColor="background1"/>
          </w:rPr>
          <w:fldChar w:fldCharType="end"/>
        </w:r>
      </w:p>
    </w:sdtContent>
    <w:sdtEndPr>
      <w:rPr>
        <w:rStyle w:val="PageNumber"/>
        <w:rFonts w:ascii="Lato" w:hAnsi="Lato"/>
        <w:b w:val="1"/>
        <w:bCs w:val="1"/>
        <w:color w:val="FFFFFF" w:themeColor="background1" w:themeTint="FF" w:themeShade="FF"/>
      </w:rPr>
    </w:sdtEndPr>
  </w:sdt>
  <w:p w:rsidRPr="009C47EF" w:rsidR="00132ADF" w:rsidP="000213EF" w:rsidRDefault="000213EF" w14:paraId="4913295C" w14:textId="1D9086A5">
    <w:pPr>
      <w:ind w:right="360"/>
    </w:pPr>
    <w:r>
      <w:rPr>
        <w:noProof/>
        <w:sz w:val="18"/>
        <w:szCs w:val="18"/>
      </w:rPr>
      <w:drawing>
        <wp:anchor distT="0" distB="0" distL="114300" distR="114300" simplePos="0" relativeHeight="251662336" behindDoc="1" locked="0" layoutInCell="1" allowOverlap="1" wp14:anchorId="71D2D411" wp14:editId="4C8A35CB">
          <wp:simplePos x="0" y="0"/>
          <wp:positionH relativeFrom="column">
            <wp:posOffset>-734060</wp:posOffset>
          </wp:positionH>
          <wp:positionV relativeFrom="paragraph">
            <wp:posOffset>6985</wp:posOffset>
          </wp:positionV>
          <wp:extent cx="7561580" cy="431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1580" cy="431800"/>
                  </a:xfrm>
                  <a:prstGeom prst="rect">
                    <a:avLst/>
                  </a:prstGeom>
                </pic:spPr>
              </pic:pic>
            </a:graphicData>
          </a:graphic>
          <wp14:sizeRelH relativeFrom="page">
            <wp14:pctWidth>0</wp14:pctWidth>
          </wp14:sizeRelH>
          <wp14:sizeRelV relativeFrom="page">
            <wp14:pctHeight>0</wp14:pctHeight>
          </wp14:sizeRelV>
        </wp:anchor>
      </w:drawing>
    </w:r>
  </w:p>
  <w:p w:rsidRPr="00132ADF" w:rsidR="00132ADF" w:rsidP="002D5BE7" w:rsidRDefault="000213EF" w14:paraId="7EBD6203" w14:textId="779155AB">
    <w:pPr>
      <w:pStyle w:val="Header"/>
      <w:ind w:right="-1110" w:hanging="1156"/>
      <w:rPr>
        <w:sz w:val="18"/>
        <w:szCs w:val="18"/>
      </w:rPr>
    </w:pPr>
    <w:r>
      <w:rPr>
        <w:sz w:val="18"/>
        <w:szCs w:val="18"/>
      </w:rPr>
      <w:softHyphen/>
    </w:r>
    <w:r>
      <w:rPr>
        <w:sz w:val="18"/>
        <w:szCs w:val="18"/>
      </w:rPr>
      <w:softHyphen/>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47EF" w:rsidP="004F58E2" w:rsidRDefault="009C47EF" w14:paraId="49A7C1F6" w14:textId="73029B20">
    <w:pPr>
      <w:pStyle w:val="Header"/>
      <w:ind w:left="-1440" w:firstLine="2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w14:anchorId="7E3DFB62">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8.35pt;height:333.2pt" o:bullet="t" type="#_x0000_t75">
        <v:imagedata o:title="TK_LOGO_POINTER_RGB_bullet_blue" r:id="rId1"/>
      </v:shape>
    </w:pict>
  </w:numPicBullet>
  <w:numPicBullet w:numPicBulletId="1">
    <w:pict>
      <v:shape id="_x0000_i1026" style="width:567.2pt;height:903.85pt" o:bullet="t" type="#_x0000_t75" w14:anchorId="504F5FD2">
        <v:imagedata o:title="Blue Pointer-01-01" r:id="rId2"/>
      </v:shape>
    </w:pict>
  </w:numPicBullet>
  <w:abstractNum w:abstractNumId="0" w15:restartNumberingAfterBreak="0">
    <w:nsid w:val="01653B2C"/>
    <w:multiLevelType w:val="hybridMultilevel"/>
    <w:tmpl w:val="9E3A9F0C"/>
    <w:lvl w:ilvl="0" w:tplc="4A8EB6A0">
      <w:start w:val="1"/>
      <w:numFmt w:val="bullet"/>
      <w:lvlText w:val="□"/>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2" w15:restartNumberingAfterBreak="0">
    <w:nsid w:val="0B5F7152"/>
    <w:multiLevelType w:val="hybridMultilevel"/>
    <w:tmpl w:val="B14896A8"/>
    <w:lvl w:ilvl="0" w:tplc="488CB3E6">
      <w:start w:val="1"/>
      <w:numFmt w:val="bullet"/>
      <w:pStyle w:val="Bullets-Twinkl"/>
      <w:lvlText w:val=""/>
      <w:lvlJc w:val="left"/>
      <w:pPr>
        <w:ind w:left="170" w:hanging="17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F001C"/>
    <w:multiLevelType w:val="hybridMultilevel"/>
    <w:tmpl w:val="DE16AA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6284AE4"/>
    <w:multiLevelType w:val="hybridMultilevel"/>
    <w:tmpl w:val="B1045C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D065433"/>
    <w:multiLevelType w:val="hybridMultilevel"/>
    <w:tmpl w:val="DA50ED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994768C"/>
    <w:multiLevelType w:val="hybridMultilevel"/>
    <w:tmpl w:val="47BA0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B9E3058"/>
    <w:multiLevelType w:val="hybridMultilevel"/>
    <w:tmpl w:val="D234CEE8"/>
    <w:lvl w:ilvl="0" w:tplc="08090001">
      <w:start w:val="1"/>
      <w:numFmt w:val="bullet"/>
      <w:lvlText w:val=""/>
      <w:lvlJc w:val="left"/>
      <w:pPr>
        <w:ind w:left="775" w:hanging="360"/>
      </w:pPr>
      <w:rPr>
        <w:rFonts w:hint="default" w:ascii="Symbol" w:hAnsi="Symbol"/>
      </w:rPr>
    </w:lvl>
    <w:lvl w:ilvl="1" w:tplc="08090003" w:tentative="1">
      <w:start w:val="1"/>
      <w:numFmt w:val="bullet"/>
      <w:lvlText w:val="o"/>
      <w:lvlJc w:val="left"/>
      <w:pPr>
        <w:ind w:left="1495" w:hanging="360"/>
      </w:pPr>
      <w:rPr>
        <w:rFonts w:hint="default" w:ascii="Courier New" w:hAnsi="Courier New" w:cs="Courier New"/>
      </w:rPr>
    </w:lvl>
    <w:lvl w:ilvl="2" w:tplc="08090005" w:tentative="1">
      <w:start w:val="1"/>
      <w:numFmt w:val="bullet"/>
      <w:lvlText w:val=""/>
      <w:lvlJc w:val="left"/>
      <w:pPr>
        <w:ind w:left="2215" w:hanging="360"/>
      </w:pPr>
      <w:rPr>
        <w:rFonts w:hint="default" w:ascii="Wingdings" w:hAnsi="Wingdings"/>
      </w:rPr>
    </w:lvl>
    <w:lvl w:ilvl="3" w:tplc="08090001" w:tentative="1">
      <w:start w:val="1"/>
      <w:numFmt w:val="bullet"/>
      <w:lvlText w:val=""/>
      <w:lvlJc w:val="left"/>
      <w:pPr>
        <w:ind w:left="2935" w:hanging="360"/>
      </w:pPr>
      <w:rPr>
        <w:rFonts w:hint="default" w:ascii="Symbol" w:hAnsi="Symbol"/>
      </w:rPr>
    </w:lvl>
    <w:lvl w:ilvl="4" w:tplc="08090003" w:tentative="1">
      <w:start w:val="1"/>
      <w:numFmt w:val="bullet"/>
      <w:lvlText w:val="o"/>
      <w:lvlJc w:val="left"/>
      <w:pPr>
        <w:ind w:left="3655" w:hanging="360"/>
      </w:pPr>
      <w:rPr>
        <w:rFonts w:hint="default" w:ascii="Courier New" w:hAnsi="Courier New" w:cs="Courier New"/>
      </w:rPr>
    </w:lvl>
    <w:lvl w:ilvl="5" w:tplc="08090005" w:tentative="1">
      <w:start w:val="1"/>
      <w:numFmt w:val="bullet"/>
      <w:lvlText w:val=""/>
      <w:lvlJc w:val="left"/>
      <w:pPr>
        <w:ind w:left="4375" w:hanging="360"/>
      </w:pPr>
      <w:rPr>
        <w:rFonts w:hint="default" w:ascii="Wingdings" w:hAnsi="Wingdings"/>
      </w:rPr>
    </w:lvl>
    <w:lvl w:ilvl="6" w:tplc="08090001" w:tentative="1">
      <w:start w:val="1"/>
      <w:numFmt w:val="bullet"/>
      <w:lvlText w:val=""/>
      <w:lvlJc w:val="left"/>
      <w:pPr>
        <w:ind w:left="5095" w:hanging="360"/>
      </w:pPr>
      <w:rPr>
        <w:rFonts w:hint="default" w:ascii="Symbol" w:hAnsi="Symbol"/>
      </w:rPr>
    </w:lvl>
    <w:lvl w:ilvl="7" w:tplc="08090003" w:tentative="1">
      <w:start w:val="1"/>
      <w:numFmt w:val="bullet"/>
      <w:lvlText w:val="o"/>
      <w:lvlJc w:val="left"/>
      <w:pPr>
        <w:ind w:left="5815" w:hanging="360"/>
      </w:pPr>
      <w:rPr>
        <w:rFonts w:hint="default" w:ascii="Courier New" w:hAnsi="Courier New" w:cs="Courier New"/>
      </w:rPr>
    </w:lvl>
    <w:lvl w:ilvl="8" w:tplc="08090005" w:tentative="1">
      <w:start w:val="1"/>
      <w:numFmt w:val="bullet"/>
      <w:lvlText w:val=""/>
      <w:lvlJc w:val="left"/>
      <w:pPr>
        <w:ind w:left="6535" w:hanging="360"/>
      </w:pPr>
      <w:rPr>
        <w:rFonts w:hint="default" w:ascii="Wingdings" w:hAnsi="Wingdings"/>
      </w:rPr>
    </w:lvl>
  </w:abstractNum>
  <w:abstractNum w:abstractNumId="9" w15:restartNumberingAfterBreak="0">
    <w:nsid w:val="4E710B93"/>
    <w:multiLevelType w:val="multilevel"/>
    <w:tmpl w:val="6820EF5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46A2037"/>
    <w:multiLevelType w:val="hybridMultilevel"/>
    <w:tmpl w:val="2F6A51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F0F0279"/>
    <w:multiLevelType w:val="hybridMultilevel"/>
    <w:tmpl w:val="043A5C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BBC58AB"/>
    <w:multiLevelType w:val="hybridMultilevel"/>
    <w:tmpl w:val="FE849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FE7052"/>
    <w:multiLevelType w:val="hybridMultilevel"/>
    <w:tmpl w:val="7CC868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16cid:durableId="1694187547">
    <w:abstractNumId w:val="0"/>
  </w:num>
  <w:num w:numId="2" w16cid:durableId="1157261401">
    <w:abstractNumId w:val="3"/>
  </w:num>
  <w:num w:numId="3" w16cid:durableId="494345030">
    <w:abstractNumId w:val="15"/>
  </w:num>
  <w:num w:numId="4" w16cid:durableId="706027273">
    <w:abstractNumId w:val="14"/>
  </w:num>
  <w:num w:numId="5" w16cid:durableId="1303653182">
    <w:abstractNumId w:val="1"/>
  </w:num>
  <w:num w:numId="6" w16cid:durableId="378283563">
    <w:abstractNumId w:val="2"/>
  </w:num>
  <w:num w:numId="7" w16cid:durableId="1877035480">
    <w:abstractNumId w:val="5"/>
  </w:num>
  <w:num w:numId="8" w16cid:durableId="394663362">
    <w:abstractNumId w:val="6"/>
  </w:num>
  <w:num w:numId="9" w16cid:durableId="1347365999">
    <w:abstractNumId w:val="7"/>
  </w:num>
  <w:num w:numId="10" w16cid:durableId="1030256924">
    <w:abstractNumId w:val="10"/>
  </w:num>
  <w:num w:numId="11" w16cid:durableId="88550875">
    <w:abstractNumId w:val="13"/>
  </w:num>
  <w:num w:numId="12" w16cid:durableId="1035807874">
    <w:abstractNumId w:val="12"/>
  </w:num>
  <w:num w:numId="13" w16cid:durableId="751387665">
    <w:abstractNumId w:val="4"/>
  </w:num>
  <w:num w:numId="14" w16cid:durableId="338001076">
    <w:abstractNumId w:val="8"/>
  </w:num>
  <w:num w:numId="15" w16cid:durableId="252517217">
    <w:abstractNumId w:val="11"/>
  </w:num>
  <w:num w:numId="16" w16cid:durableId="1416978045">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96"/>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7EF"/>
    <w:rsid w:val="000213EF"/>
    <w:rsid w:val="00027D22"/>
    <w:rsid w:val="00031828"/>
    <w:rsid w:val="00033573"/>
    <w:rsid w:val="00035F79"/>
    <w:rsid w:val="00044B4A"/>
    <w:rsid w:val="000542FB"/>
    <w:rsid w:val="00062762"/>
    <w:rsid w:val="00076BEF"/>
    <w:rsid w:val="00076D2E"/>
    <w:rsid w:val="00081C7A"/>
    <w:rsid w:val="0009595D"/>
    <w:rsid w:val="000A7137"/>
    <w:rsid w:val="000A740F"/>
    <w:rsid w:val="000B609E"/>
    <w:rsid w:val="000C1F31"/>
    <w:rsid w:val="000C5C15"/>
    <w:rsid w:val="000D34CD"/>
    <w:rsid w:val="000D545A"/>
    <w:rsid w:val="000E75E4"/>
    <w:rsid w:val="000E79B7"/>
    <w:rsid w:val="000F1DBD"/>
    <w:rsid w:val="000F2760"/>
    <w:rsid w:val="000F55E5"/>
    <w:rsid w:val="00101BAA"/>
    <w:rsid w:val="0010351B"/>
    <w:rsid w:val="00106528"/>
    <w:rsid w:val="00111F14"/>
    <w:rsid w:val="001143C3"/>
    <w:rsid w:val="0011628F"/>
    <w:rsid w:val="0012220E"/>
    <w:rsid w:val="00132ADF"/>
    <w:rsid w:val="001371A7"/>
    <w:rsid w:val="0014452B"/>
    <w:rsid w:val="001469DC"/>
    <w:rsid w:val="0015174A"/>
    <w:rsid w:val="0015303D"/>
    <w:rsid w:val="00157A96"/>
    <w:rsid w:val="00170B81"/>
    <w:rsid w:val="00171D28"/>
    <w:rsid w:val="00176B75"/>
    <w:rsid w:val="00190B18"/>
    <w:rsid w:val="00194D6D"/>
    <w:rsid w:val="0019657E"/>
    <w:rsid w:val="001A00B7"/>
    <w:rsid w:val="001A0ABF"/>
    <w:rsid w:val="001A599F"/>
    <w:rsid w:val="001B28E7"/>
    <w:rsid w:val="001B5377"/>
    <w:rsid w:val="001B5986"/>
    <w:rsid w:val="001C1F93"/>
    <w:rsid w:val="001C575D"/>
    <w:rsid w:val="001D69C1"/>
    <w:rsid w:val="00215085"/>
    <w:rsid w:val="00236F9D"/>
    <w:rsid w:val="00241277"/>
    <w:rsid w:val="00242267"/>
    <w:rsid w:val="002428B8"/>
    <w:rsid w:val="00250ECE"/>
    <w:rsid w:val="00252933"/>
    <w:rsid w:val="00266264"/>
    <w:rsid w:val="00266867"/>
    <w:rsid w:val="00273BE7"/>
    <w:rsid w:val="00276B82"/>
    <w:rsid w:val="002808B3"/>
    <w:rsid w:val="00293B8B"/>
    <w:rsid w:val="002C610E"/>
    <w:rsid w:val="002D397F"/>
    <w:rsid w:val="002D3B86"/>
    <w:rsid w:val="002D5BE7"/>
    <w:rsid w:val="002D77E1"/>
    <w:rsid w:val="002E2FDA"/>
    <w:rsid w:val="002E5FCC"/>
    <w:rsid w:val="002F73BA"/>
    <w:rsid w:val="00322748"/>
    <w:rsid w:val="0032307A"/>
    <w:rsid w:val="00340820"/>
    <w:rsid w:val="00345A91"/>
    <w:rsid w:val="003818D2"/>
    <w:rsid w:val="00387BF2"/>
    <w:rsid w:val="00393154"/>
    <w:rsid w:val="003946D1"/>
    <w:rsid w:val="003A11EB"/>
    <w:rsid w:val="003A4C63"/>
    <w:rsid w:val="003B0873"/>
    <w:rsid w:val="003B0FBC"/>
    <w:rsid w:val="003B6994"/>
    <w:rsid w:val="003C7C42"/>
    <w:rsid w:val="003D1BCF"/>
    <w:rsid w:val="003F2D7D"/>
    <w:rsid w:val="00420433"/>
    <w:rsid w:val="004223FF"/>
    <w:rsid w:val="00423F7B"/>
    <w:rsid w:val="00451288"/>
    <w:rsid w:val="00451FB0"/>
    <w:rsid w:val="00476217"/>
    <w:rsid w:val="004B032A"/>
    <w:rsid w:val="004B2363"/>
    <w:rsid w:val="004C0940"/>
    <w:rsid w:val="004D29AE"/>
    <w:rsid w:val="004D2A97"/>
    <w:rsid w:val="004D7B7D"/>
    <w:rsid w:val="004E2096"/>
    <w:rsid w:val="004E534A"/>
    <w:rsid w:val="004E5846"/>
    <w:rsid w:val="004E6E82"/>
    <w:rsid w:val="004F015E"/>
    <w:rsid w:val="004F07E0"/>
    <w:rsid w:val="004F47A6"/>
    <w:rsid w:val="004F58E2"/>
    <w:rsid w:val="004F5A84"/>
    <w:rsid w:val="0050509C"/>
    <w:rsid w:val="00510864"/>
    <w:rsid w:val="00524D44"/>
    <w:rsid w:val="005321D0"/>
    <w:rsid w:val="00544554"/>
    <w:rsid w:val="005449CE"/>
    <w:rsid w:val="00552CA0"/>
    <w:rsid w:val="005605DA"/>
    <w:rsid w:val="00560F66"/>
    <w:rsid w:val="005653D1"/>
    <w:rsid w:val="00566329"/>
    <w:rsid w:val="00572321"/>
    <w:rsid w:val="00573A2D"/>
    <w:rsid w:val="00574A9A"/>
    <w:rsid w:val="00575EEE"/>
    <w:rsid w:val="00597006"/>
    <w:rsid w:val="005B2A44"/>
    <w:rsid w:val="005B6496"/>
    <w:rsid w:val="005C084F"/>
    <w:rsid w:val="005E735C"/>
    <w:rsid w:val="006026FB"/>
    <w:rsid w:val="006162C5"/>
    <w:rsid w:val="006172FB"/>
    <w:rsid w:val="00620B08"/>
    <w:rsid w:val="00622AFA"/>
    <w:rsid w:val="00626738"/>
    <w:rsid w:val="006278CF"/>
    <w:rsid w:val="006279DA"/>
    <w:rsid w:val="006461BB"/>
    <w:rsid w:val="00680CE2"/>
    <w:rsid w:val="006855E0"/>
    <w:rsid w:val="0068599C"/>
    <w:rsid w:val="00696094"/>
    <w:rsid w:val="00697CD8"/>
    <w:rsid w:val="006A44DA"/>
    <w:rsid w:val="006A50DC"/>
    <w:rsid w:val="006B01C9"/>
    <w:rsid w:val="006B47AB"/>
    <w:rsid w:val="006C040D"/>
    <w:rsid w:val="006C4221"/>
    <w:rsid w:val="006D30EA"/>
    <w:rsid w:val="006E35F1"/>
    <w:rsid w:val="006F4307"/>
    <w:rsid w:val="00702EE1"/>
    <w:rsid w:val="00707F47"/>
    <w:rsid w:val="00711D33"/>
    <w:rsid w:val="00720E0E"/>
    <w:rsid w:val="0075271C"/>
    <w:rsid w:val="0077692B"/>
    <w:rsid w:val="00784A7C"/>
    <w:rsid w:val="007950B5"/>
    <w:rsid w:val="00797D1E"/>
    <w:rsid w:val="007A10CD"/>
    <w:rsid w:val="007A1E65"/>
    <w:rsid w:val="007B1491"/>
    <w:rsid w:val="007B2E4F"/>
    <w:rsid w:val="007C7FB4"/>
    <w:rsid w:val="007D3283"/>
    <w:rsid w:val="007E1E2F"/>
    <w:rsid w:val="00802BDB"/>
    <w:rsid w:val="00814FBB"/>
    <w:rsid w:val="00816995"/>
    <w:rsid w:val="008474C3"/>
    <w:rsid w:val="00852678"/>
    <w:rsid w:val="00855258"/>
    <w:rsid w:val="00864A16"/>
    <w:rsid w:val="00867E8F"/>
    <w:rsid w:val="00875624"/>
    <w:rsid w:val="0088389E"/>
    <w:rsid w:val="008A08AD"/>
    <w:rsid w:val="008A2263"/>
    <w:rsid w:val="008B150E"/>
    <w:rsid w:val="008B17D7"/>
    <w:rsid w:val="008C1466"/>
    <w:rsid w:val="008E3CEF"/>
    <w:rsid w:val="008E4740"/>
    <w:rsid w:val="008E66BC"/>
    <w:rsid w:val="008F338C"/>
    <w:rsid w:val="008F6293"/>
    <w:rsid w:val="00904513"/>
    <w:rsid w:val="00912EAE"/>
    <w:rsid w:val="0092725F"/>
    <w:rsid w:val="0093326C"/>
    <w:rsid w:val="00937D8F"/>
    <w:rsid w:val="00940701"/>
    <w:rsid w:val="0094149B"/>
    <w:rsid w:val="0094206D"/>
    <w:rsid w:val="00946623"/>
    <w:rsid w:val="00946F57"/>
    <w:rsid w:val="00954917"/>
    <w:rsid w:val="00955ACC"/>
    <w:rsid w:val="00960755"/>
    <w:rsid w:val="009725B7"/>
    <w:rsid w:val="00992450"/>
    <w:rsid w:val="009A1F2E"/>
    <w:rsid w:val="009B1E6D"/>
    <w:rsid w:val="009C1661"/>
    <w:rsid w:val="009C47EF"/>
    <w:rsid w:val="009C51DA"/>
    <w:rsid w:val="009C7844"/>
    <w:rsid w:val="009D03BA"/>
    <w:rsid w:val="009D20ED"/>
    <w:rsid w:val="009D623D"/>
    <w:rsid w:val="009F02EE"/>
    <w:rsid w:val="009F4BBE"/>
    <w:rsid w:val="00A022C5"/>
    <w:rsid w:val="00A031A0"/>
    <w:rsid w:val="00A032CC"/>
    <w:rsid w:val="00A13255"/>
    <w:rsid w:val="00A1577A"/>
    <w:rsid w:val="00A214CC"/>
    <w:rsid w:val="00A21AEB"/>
    <w:rsid w:val="00A263E1"/>
    <w:rsid w:val="00A50A7C"/>
    <w:rsid w:val="00A55285"/>
    <w:rsid w:val="00A57EB8"/>
    <w:rsid w:val="00A62FB9"/>
    <w:rsid w:val="00A75DBE"/>
    <w:rsid w:val="00A82F34"/>
    <w:rsid w:val="00A872AB"/>
    <w:rsid w:val="00AB361E"/>
    <w:rsid w:val="00AB75F8"/>
    <w:rsid w:val="00AC2AE1"/>
    <w:rsid w:val="00AE6D68"/>
    <w:rsid w:val="00B10257"/>
    <w:rsid w:val="00B23BD3"/>
    <w:rsid w:val="00B30E4A"/>
    <w:rsid w:val="00B47220"/>
    <w:rsid w:val="00B53787"/>
    <w:rsid w:val="00B57025"/>
    <w:rsid w:val="00B815DA"/>
    <w:rsid w:val="00B916FB"/>
    <w:rsid w:val="00BA0F52"/>
    <w:rsid w:val="00BA1BAC"/>
    <w:rsid w:val="00BA389C"/>
    <w:rsid w:val="00BB349E"/>
    <w:rsid w:val="00BB6F8B"/>
    <w:rsid w:val="00BC57B7"/>
    <w:rsid w:val="00BC6277"/>
    <w:rsid w:val="00BC6699"/>
    <w:rsid w:val="00BD0E4A"/>
    <w:rsid w:val="00BE42E7"/>
    <w:rsid w:val="00BE494D"/>
    <w:rsid w:val="00BF7B4A"/>
    <w:rsid w:val="00C064BB"/>
    <w:rsid w:val="00C10413"/>
    <w:rsid w:val="00C11AF8"/>
    <w:rsid w:val="00C26B99"/>
    <w:rsid w:val="00C27A47"/>
    <w:rsid w:val="00C3267C"/>
    <w:rsid w:val="00C419A8"/>
    <w:rsid w:val="00C4292B"/>
    <w:rsid w:val="00C42B3F"/>
    <w:rsid w:val="00C55210"/>
    <w:rsid w:val="00C75C35"/>
    <w:rsid w:val="00CA1A1E"/>
    <w:rsid w:val="00CA4A3A"/>
    <w:rsid w:val="00CA5CF6"/>
    <w:rsid w:val="00CB0830"/>
    <w:rsid w:val="00CD195F"/>
    <w:rsid w:val="00CD1C45"/>
    <w:rsid w:val="00CE17EF"/>
    <w:rsid w:val="00CE4E57"/>
    <w:rsid w:val="00CF1966"/>
    <w:rsid w:val="00CF7172"/>
    <w:rsid w:val="00D02F8F"/>
    <w:rsid w:val="00D14CA3"/>
    <w:rsid w:val="00D21445"/>
    <w:rsid w:val="00D2241C"/>
    <w:rsid w:val="00D32937"/>
    <w:rsid w:val="00D32DB7"/>
    <w:rsid w:val="00D503B8"/>
    <w:rsid w:val="00D751FF"/>
    <w:rsid w:val="00D80E10"/>
    <w:rsid w:val="00D879D4"/>
    <w:rsid w:val="00D96D65"/>
    <w:rsid w:val="00DB1C65"/>
    <w:rsid w:val="00DC7FCB"/>
    <w:rsid w:val="00DE59A7"/>
    <w:rsid w:val="00DF6C20"/>
    <w:rsid w:val="00E13A27"/>
    <w:rsid w:val="00E169A0"/>
    <w:rsid w:val="00E17D50"/>
    <w:rsid w:val="00E55AC9"/>
    <w:rsid w:val="00E576F4"/>
    <w:rsid w:val="00E7335B"/>
    <w:rsid w:val="00E9067E"/>
    <w:rsid w:val="00E94263"/>
    <w:rsid w:val="00EA1397"/>
    <w:rsid w:val="00EB0F42"/>
    <w:rsid w:val="00EB46B1"/>
    <w:rsid w:val="00EB4FA4"/>
    <w:rsid w:val="00EB56FA"/>
    <w:rsid w:val="00EC170B"/>
    <w:rsid w:val="00EC5367"/>
    <w:rsid w:val="00EF1BDE"/>
    <w:rsid w:val="00EF3834"/>
    <w:rsid w:val="00EF514B"/>
    <w:rsid w:val="00F05861"/>
    <w:rsid w:val="00F15C11"/>
    <w:rsid w:val="00F27188"/>
    <w:rsid w:val="00F349F5"/>
    <w:rsid w:val="00F34BEB"/>
    <w:rsid w:val="00F469EA"/>
    <w:rsid w:val="00F53E40"/>
    <w:rsid w:val="00F60DE7"/>
    <w:rsid w:val="00F61D15"/>
    <w:rsid w:val="00F7069B"/>
    <w:rsid w:val="00F77F26"/>
    <w:rsid w:val="00FA3376"/>
    <w:rsid w:val="00FA6911"/>
    <w:rsid w:val="00FB1637"/>
    <w:rsid w:val="00FB2F79"/>
    <w:rsid w:val="00FC71A3"/>
    <w:rsid w:val="00FF0BB7"/>
    <w:rsid w:val="00FF2C52"/>
    <w:rsid w:val="38891EBE"/>
    <w:rsid w:val="4BD96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582B4"/>
  <w15:chartTrackingRefBased/>
  <w15:docId w15:val="{5F3E9C6D-6992-AC4E-9580-66EE07CF1C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6Abstract"/>
    <w:link w:val="Heading1Char"/>
    <w:uiPriority w:val="8"/>
    <w:qFormat/>
    <w:rsid w:val="00081C7A"/>
    <w:pPr>
      <w:spacing w:before="120" w:after="120"/>
      <w:outlineLvl w:val="0"/>
    </w:pPr>
    <w:rPr>
      <w:rFonts w:ascii="Arial" w:hAnsi="Arial" w:eastAsia="Calibri" w:cs="Arial"/>
      <w:b/>
      <w:color w:val="FF1F64"/>
      <w:sz w:val="28"/>
      <w:szCs w:val="36"/>
    </w:rPr>
  </w:style>
  <w:style w:type="paragraph" w:styleId="Heading2">
    <w:name w:val="heading 2"/>
    <w:basedOn w:val="Normal"/>
    <w:next w:val="Normal"/>
    <w:link w:val="Heading2Char"/>
    <w:qFormat/>
    <w:rsid w:val="00C419A8"/>
    <w:pPr>
      <w:keepNext/>
      <w:spacing w:before="240" w:after="60"/>
      <w:outlineLvl w:val="1"/>
    </w:pPr>
    <w:rPr>
      <w:rFonts w:ascii="Arial" w:hAnsi="Arial" w:eastAsia="Times New Roman" w:cs="Arial"/>
      <w:b/>
      <w:bCs/>
      <w:i/>
      <w:iCs/>
      <w:sz w:val="28"/>
      <w:szCs w:val="28"/>
    </w:rPr>
  </w:style>
  <w:style w:type="paragraph" w:styleId="Heading3">
    <w:name w:val="heading 3"/>
    <w:basedOn w:val="Normal"/>
    <w:next w:val="1bodycopy10pt"/>
    <w:link w:val="Heading3Char"/>
    <w:uiPriority w:val="9"/>
    <w:qFormat/>
    <w:rsid w:val="00081C7A"/>
    <w:pPr>
      <w:keepNext/>
      <w:keepLines/>
      <w:spacing w:before="120" w:after="120" w:line="259" w:lineRule="auto"/>
      <w:outlineLvl w:val="2"/>
    </w:pPr>
    <w:rPr>
      <w:rFonts w:ascii="Arial" w:hAnsi="Arial" w:eastAsia="MS Gothic" w:cs="Arial"/>
      <w:b/>
      <w:bCs/>
      <w:color w:val="7F7F7F"/>
      <w:szCs w:val="32"/>
      <w:lang w:val="en-US"/>
    </w:rPr>
  </w:style>
  <w:style w:type="paragraph" w:styleId="Heading4">
    <w:name w:val="heading 4"/>
    <w:basedOn w:val="Normal"/>
    <w:next w:val="Normal"/>
    <w:link w:val="Heading4Char"/>
    <w:uiPriority w:val="9"/>
    <w:semiHidden/>
    <w:unhideWhenUsed/>
    <w:qFormat/>
    <w:rsid w:val="006A44DA"/>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unhideWhenUsed/>
    <w:rsid w:val="00937D8F"/>
    <w:pPr>
      <w:keepNext/>
      <w:keepLines/>
      <w:suppressAutoHyphens/>
      <w:autoSpaceDE w:val="0"/>
      <w:autoSpaceDN w:val="0"/>
      <w:adjustRightInd w:val="0"/>
      <w:spacing w:before="40" w:line="276" w:lineRule="auto"/>
      <w:jc w:val="both"/>
      <w:textAlignment w:val="center"/>
      <w:outlineLvl w:val="4"/>
    </w:pPr>
    <w:rPr>
      <w:rFonts w:ascii="Roboto" w:hAnsi="Roboto" w:eastAsiaTheme="majorEastAsia" w:cstheme="majorBidi"/>
      <w:color w:val="2F5496" w:themeColor="accent1" w:themeShade="BF"/>
      <w:sz w:val="20"/>
      <w:szCs w:val="2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9C47EF"/>
    <w:pPr>
      <w:tabs>
        <w:tab w:val="center" w:pos="4513"/>
        <w:tab w:val="right" w:pos="9026"/>
      </w:tabs>
    </w:pPr>
  </w:style>
  <w:style w:type="character" w:styleId="HeaderChar" w:customStyle="1">
    <w:name w:val="Header Char"/>
    <w:basedOn w:val="DefaultParagraphFont"/>
    <w:link w:val="Header"/>
    <w:uiPriority w:val="99"/>
    <w:rsid w:val="009C47EF"/>
  </w:style>
  <w:style w:type="paragraph" w:styleId="Footer">
    <w:name w:val="footer"/>
    <w:basedOn w:val="Normal"/>
    <w:link w:val="FooterChar"/>
    <w:uiPriority w:val="99"/>
    <w:unhideWhenUsed/>
    <w:rsid w:val="009C47EF"/>
    <w:pPr>
      <w:tabs>
        <w:tab w:val="center" w:pos="4513"/>
        <w:tab w:val="right" w:pos="9026"/>
      </w:tabs>
    </w:pPr>
  </w:style>
  <w:style w:type="character" w:styleId="FooterChar" w:customStyle="1">
    <w:name w:val="Footer Char"/>
    <w:basedOn w:val="DefaultParagraphFont"/>
    <w:link w:val="Footer"/>
    <w:uiPriority w:val="99"/>
    <w:rsid w:val="009C47EF"/>
  </w:style>
  <w:style w:type="character" w:styleId="PageNumber">
    <w:name w:val="page number"/>
    <w:basedOn w:val="DefaultParagraphFont"/>
    <w:uiPriority w:val="99"/>
    <w:semiHidden/>
    <w:unhideWhenUsed/>
    <w:rsid w:val="00132ADF"/>
  </w:style>
  <w:style w:type="paragraph" w:styleId="BasicParagraph" w:customStyle="1">
    <w:name w:val="[Basic Paragraph]"/>
    <w:basedOn w:val="Normal"/>
    <w:uiPriority w:val="99"/>
    <w:rsid w:val="00132ADF"/>
    <w:pPr>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59"/>
    <w:rsid w:val="00707F47"/>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07F47"/>
    <w:pPr>
      <w:ind w:left="720"/>
      <w:contextualSpacing/>
    </w:pPr>
    <w:rPr>
      <w:rFonts w:eastAsiaTheme="minorEastAsia"/>
    </w:rPr>
  </w:style>
  <w:style w:type="table" w:styleId="TableGrid1" w:customStyle="1">
    <w:name w:val="Table Grid1"/>
    <w:basedOn w:val="TableNormal"/>
    <w:next w:val="TableGrid"/>
    <w:uiPriority w:val="59"/>
    <w:rsid w:val="00707F47"/>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8"/>
    <w:rsid w:val="00081C7A"/>
    <w:rPr>
      <w:rFonts w:ascii="Arial" w:hAnsi="Arial" w:eastAsia="Calibri" w:cs="Arial"/>
      <w:b/>
      <w:color w:val="FF1F64"/>
      <w:sz w:val="28"/>
      <w:szCs w:val="36"/>
    </w:rPr>
  </w:style>
  <w:style w:type="character" w:styleId="Heading3Char" w:customStyle="1">
    <w:name w:val="Heading 3 Char"/>
    <w:basedOn w:val="DefaultParagraphFont"/>
    <w:link w:val="Heading3"/>
    <w:uiPriority w:val="9"/>
    <w:rsid w:val="00081C7A"/>
    <w:rPr>
      <w:rFonts w:ascii="Arial" w:hAnsi="Arial" w:eastAsia="MS Gothic" w:cs="Arial"/>
      <w:b/>
      <w:bCs/>
      <w:color w:val="7F7F7F"/>
      <w:szCs w:val="32"/>
      <w:lang w:val="en-US"/>
    </w:rPr>
  </w:style>
  <w:style w:type="character" w:styleId="Hyperlink">
    <w:name w:val="Hyperlink"/>
    <w:uiPriority w:val="99"/>
    <w:unhideWhenUsed/>
    <w:qFormat/>
    <w:rsid w:val="00081C7A"/>
    <w:rPr>
      <w:color w:val="0072CC"/>
      <w:u w:val="single"/>
    </w:rPr>
  </w:style>
  <w:style w:type="paragraph" w:styleId="1bodycopy10pt" w:customStyle="1">
    <w:name w:val="1 body copy 10pt"/>
    <w:basedOn w:val="Normal"/>
    <w:link w:val="1bodycopy10ptChar"/>
    <w:qFormat/>
    <w:rsid w:val="00081C7A"/>
    <w:pPr>
      <w:spacing w:after="120"/>
    </w:pPr>
    <w:rPr>
      <w:rFonts w:ascii="Arial" w:hAnsi="Arial" w:eastAsia="MS Mincho" w:cs="Times New Roman"/>
      <w:sz w:val="20"/>
      <w:lang w:val="en-US"/>
    </w:rPr>
  </w:style>
  <w:style w:type="paragraph" w:styleId="4Bulletedcopyblue" w:customStyle="1">
    <w:name w:val="4 Bulleted copy blue"/>
    <w:basedOn w:val="Normal"/>
    <w:qFormat/>
    <w:rsid w:val="00081C7A"/>
    <w:pPr>
      <w:numPr>
        <w:numId w:val="3"/>
      </w:numPr>
      <w:spacing w:after="120"/>
    </w:pPr>
    <w:rPr>
      <w:rFonts w:ascii="Arial" w:hAnsi="Arial" w:eastAsia="MS Mincho" w:cs="Arial"/>
      <w:sz w:val="20"/>
      <w:szCs w:val="20"/>
      <w:lang w:val="en-US"/>
    </w:rPr>
  </w:style>
  <w:style w:type="character" w:styleId="1bodycopy10ptChar" w:customStyle="1">
    <w:name w:val="1 body copy 10pt Char"/>
    <w:link w:val="1bodycopy10pt"/>
    <w:rsid w:val="00081C7A"/>
    <w:rPr>
      <w:rFonts w:ascii="Arial" w:hAnsi="Arial" w:eastAsia="MS Mincho" w:cs="Times New Roman"/>
      <w:sz w:val="20"/>
      <w:lang w:val="en-US"/>
    </w:rPr>
  </w:style>
  <w:style w:type="paragraph" w:styleId="6Abstract" w:customStyle="1">
    <w:name w:val="6 Abstract"/>
    <w:qFormat/>
    <w:rsid w:val="00081C7A"/>
    <w:pPr>
      <w:spacing w:after="240" w:line="259" w:lineRule="auto"/>
    </w:pPr>
    <w:rPr>
      <w:rFonts w:ascii="Arial" w:hAnsi="Arial" w:eastAsia="MS Mincho" w:cs="Times New Roman"/>
      <w:sz w:val="28"/>
      <w:szCs w:val="28"/>
      <w:lang w:val="en-US"/>
    </w:rPr>
  </w:style>
  <w:style w:type="paragraph" w:styleId="Subheadwithpointer" w:customStyle="1">
    <w:name w:val="Subhead with pointer"/>
    <w:basedOn w:val="Normal"/>
    <w:next w:val="6Abstract"/>
    <w:link w:val="SubheadwithpointerChar"/>
    <w:rsid w:val="00081C7A"/>
    <w:pPr>
      <w:numPr>
        <w:numId w:val="4"/>
      </w:numPr>
      <w:spacing w:before="120" w:after="120"/>
      <w:ind w:right="850"/>
    </w:pPr>
    <w:rPr>
      <w:rFonts w:ascii="Arial" w:hAnsi="Arial" w:eastAsia="MS Mincho" w:cs="Arial"/>
      <w:b/>
      <w:bCs/>
      <w:color w:val="12263F"/>
      <w:sz w:val="32"/>
      <w:szCs w:val="32"/>
      <w:lang w:val="en-US"/>
    </w:rPr>
  </w:style>
  <w:style w:type="paragraph" w:styleId="1bodycopy11pt" w:customStyle="1">
    <w:name w:val="1 body copy 11pt"/>
    <w:autoRedefine/>
    <w:rsid w:val="00081C7A"/>
    <w:pPr>
      <w:spacing w:after="120"/>
      <w:ind w:right="850"/>
    </w:pPr>
    <w:rPr>
      <w:rFonts w:ascii="Arial" w:hAnsi="Arial" w:eastAsia="MS Mincho" w:cs="Arial"/>
      <w:sz w:val="22"/>
      <w:lang w:val="en-US"/>
    </w:rPr>
  </w:style>
  <w:style w:type="character" w:styleId="SubheadwithpointerChar" w:customStyle="1">
    <w:name w:val="Subhead with pointer Char"/>
    <w:link w:val="Subheadwithpointer"/>
    <w:rsid w:val="00081C7A"/>
    <w:rPr>
      <w:rFonts w:ascii="Arial" w:hAnsi="Arial" w:eastAsia="MS Mincho" w:cs="Arial"/>
      <w:b/>
      <w:bCs/>
      <w:color w:val="12263F"/>
      <w:sz w:val="32"/>
      <w:szCs w:val="32"/>
      <w:lang w:val="en-US"/>
    </w:rPr>
  </w:style>
  <w:style w:type="paragraph" w:styleId="TOCHeading">
    <w:name w:val="TOC Heading"/>
    <w:basedOn w:val="Heading1"/>
    <w:next w:val="Normal"/>
    <w:uiPriority w:val="39"/>
    <w:unhideWhenUsed/>
    <w:qFormat/>
    <w:rsid w:val="00081C7A"/>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081C7A"/>
    <w:pPr>
      <w:spacing w:after="100"/>
    </w:pPr>
    <w:rPr>
      <w:rFonts w:ascii="Arial" w:hAnsi="Arial" w:eastAsia="MS Mincho" w:cs="Times New Roman"/>
      <w:sz w:val="20"/>
      <w:lang w:val="en-US"/>
    </w:rPr>
  </w:style>
  <w:style w:type="paragraph" w:styleId="3Policytitle" w:customStyle="1">
    <w:name w:val="3 Policy title"/>
    <w:basedOn w:val="Normal"/>
    <w:qFormat/>
    <w:rsid w:val="00081C7A"/>
    <w:pPr>
      <w:spacing w:after="120"/>
    </w:pPr>
    <w:rPr>
      <w:rFonts w:ascii="Arial" w:hAnsi="Arial" w:eastAsia="MS Mincho" w:cs="Times New Roman"/>
      <w:b/>
      <w:sz w:val="72"/>
      <w:lang w:val="en-US"/>
    </w:rPr>
  </w:style>
  <w:style w:type="paragraph" w:styleId="Bulletedcopylevel2" w:customStyle="1">
    <w:name w:val="Bulleted copy level 2"/>
    <w:basedOn w:val="1bodycopy10pt"/>
    <w:qFormat/>
    <w:rsid w:val="00081C7A"/>
    <w:pPr>
      <w:numPr>
        <w:numId w:val="5"/>
      </w:numPr>
      <w:tabs>
        <w:tab w:val="num" w:pos="360"/>
      </w:tabs>
      <w:ind w:left="0" w:firstLine="0"/>
    </w:pPr>
  </w:style>
  <w:style w:type="paragraph" w:styleId="Subhead2" w:customStyle="1">
    <w:name w:val="Subhead 2"/>
    <w:basedOn w:val="1bodycopy10pt"/>
    <w:next w:val="1bodycopy10pt"/>
    <w:link w:val="Subhead2Char"/>
    <w:qFormat/>
    <w:rsid w:val="00081C7A"/>
    <w:pPr>
      <w:spacing w:before="240"/>
    </w:pPr>
    <w:rPr>
      <w:b/>
      <w:color w:val="12263F"/>
      <w:sz w:val="24"/>
    </w:rPr>
  </w:style>
  <w:style w:type="character" w:styleId="Subhead2Char" w:customStyle="1">
    <w:name w:val="Subhead 2 Char"/>
    <w:link w:val="Subhead2"/>
    <w:rsid w:val="00081C7A"/>
    <w:rPr>
      <w:rFonts w:ascii="Arial" w:hAnsi="Arial" w:eastAsia="MS Mincho" w:cs="Times New Roman"/>
      <w:b/>
      <w:color w:val="12263F"/>
      <w:lang w:val="en-US"/>
    </w:rPr>
  </w:style>
  <w:style w:type="paragraph" w:styleId="TOC3">
    <w:name w:val="toc 3"/>
    <w:basedOn w:val="Normal"/>
    <w:next w:val="Normal"/>
    <w:autoRedefine/>
    <w:uiPriority w:val="39"/>
    <w:unhideWhenUsed/>
    <w:rsid w:val="00081C7A"/>
    <w:pPr>
      <w:spacing w:after="100"/>
      <w:ind w:left="400"/>
    </w:pPr>
    <w:rPr>
      <w:rFonts w:ascii="Arial" w:hAnsi="Arial" w:eastAsia="MS Mincho" w:cs="Times New Roman"/>
      <w:sz w:val="20"/>
      <w:lang w:val="en-US"/>
    </w:rPr>
  </w:style>
  <w:style w:type="paragraph" w:styleId="Bullets-Twinkl" w:customStyle="1">
    <w:name w:val="Bullets - Twinkl"/>
    <w:basedOn w:val="ListParagraph"/>
    <w:link w:val="Bullets-TwinklChar"/>
    <w:qFormat/>
    <w:rsid w:val="00560F66"/>
    <w:pPr>
      <w:numPr>
        <w:numId w:val="6"/>
      </w:numPr>
      <w:suppressAutoHyphens/>
      <w:autoSpaceDE w:val="0"/>
      <w:autoSpaceDN w:val="0"/>
      <w:adjustRightInd w:val="0"/>
      <w:spacing w:after="60" w:line="276" w:lineRule="auto"/>
      <w:ind w:left="283"/>
      <w:contextualSpacing w:val="0"/>
      <w:textAlignment w:val="center"/>
    </w:pPr>
    <w:rPr>
      <w:rFonts w:ascii="Roboto" w:hAnsi="Roboto" w:eastAsia="Calibri" w:cs="Twinkl"/>
      <w:color w:val="1C1C1C"/>
      <w:sz w:val="20"/>
      <w:szCs w:val="26"/>
      <w:lang w:eastAsia="en-GB"/>
    </w:rPr>
  </w:style>
  <w:style w:type="character" w:styleId="Bullets-TwinklChar" w:customStyle="1">
    <w:name w:val="Bullets - Twinkl Char"/>
    <w:link w:val="Bullets-Twinkl"/>
    <w:rsid w:val="00560F66"/>
    <w:rPr>
      <w:rFonts w:ascii="Roboto" w:hAnsi="Roboto" w:eastAsia="Calibri" w:cs="Twinkl"/>
      <w:color w:val="1C1C1C"/>
      <w:sz w:val="20"/>
      <w:szCs w:val="26"/>
      <w:lang w:eastAsia="en-GB"/>
    </w:rPr>
  </w:style>
  <w:style w:type="character" w:styleId="Heading5Char" w:customStyle="1">
    <w:name w:val="Heading 5 Char"/>
    <w:basedOn w:val="DefaultParagraphFont"/>
    <w:link w:val="Heading5"/>
    <w:uiPriority w:val="9"/>
    <w:rsid w:val="00937D8F"/>
    <w:rPr>
      <w:rFonts w:ascii="Roboto" w:hAnsi="Roboto" w:eastAsiaTheme="majorEastAsia" w:cstheme="majorBidi"/>
      <w:color w:val="2F5496" w:themeColor="accent1" w:themeShade="BF"/>
      <w:sz w:val="20"/>
      <w:szCs w:val="26"/>
      <w:lang w:eastAsia="en-GB"/>
    </w:rPr>
  </w:style>
  <w:style w:type="character" w:styleId="Heading4Char" w:customStyle="1">
    <w:name w:val="Heading 4 Char"/>
    <w:basedOn w:val="DefaultParagraphFont"/>
    <w:link w:val="Heading4"/>
    <w:uiPriority w:val="9"/>
    <w:semiHidden/>
    <w:rsid w:val="006A44DA"/>
    <w:rPr>
      <w:rFonts w:asciiTheme="majorHAnsi" w:hAnsiTheme="majorHAnsi" w:eastAsiaTheme="majorEastAsia" w:cstheme="majorBidi"/>
      <w:i/>
      <w:iCs/>
      <w:color w:val="2F5496" w:themeColor="accent1" w:themeShade="BF"/>
    </w:rPr>
  </w:style>
  <w:style w:type="paragraph" w:styleId="Caption1" w:customStyle="1">
    <w:name w:val="Caption 1"/>
    <w:basedOn w:val="Normal"/>
    <w:qFormat/>
    <w:rsid w:val="00451FB0"/>
    <w:pPr>
      <w:spacing w:before="120" w:after="120"/>
    </w:pPr>
    <w:rPr>
      <w:rFonts w:ascii="Arial" w:hAnsi="Arial" w:eastAsia="MS Mincho" w:cs="Times New Roman"/>
      <w:i/>
      <w:color w:val="F15F22"/>
      <w:sz w:val="20"/>
      <w:lang w:val="en-US"/>
    </w:rPr>
  </w:style>
  <w:style w:type="paragraph" w:styleId="1bodycopy" w:customStyle="1">
    <w:name w:val="1 body copy"/>
    <w:basedOn w:val="Normal"/>
    <w:link w:val="1bodycopyChar"/>
    <w:qFormat/>
    <w:rsid w:val="00451FB0"/>
    <w:pPr>
      <w:spacing w:after="120"/>
    </w:pPr>
    <w:rPr>
      <w:rFonts w:ascii="Arial" w:hAnsi="Arial" w:eastAsia="MS Mincho" w:cs="Times New Roman"/>
      <w:sz w:val="20"/>
      <w:lang w:val="en-US"/>
    </w:rPr>
  </w:style>
  <w:style w:type="character" w:styleId="1bodycopyChar" w:customStyle="1">
    <w:name w:val="1 body copy Char"/>
    <w:link w:val="1bodycopy"/>
    <w:rsid w:val="00451FB0"/>
    <w:rPr>
      <w:rFonts w:ascii="Arial" w:hAnsi="Arial" w:eastAsia="MS Mincho" w:cs="Times New Roman"/>
      <w:sz w:val="20"/>
      <w:lang w:val="en-US"/>
    </w:rPr>
  </w:style>
  <w:style w:type="paragraph" w:styleId="paragraph" w:customStyle="1">
    <w:name w:val="paragraph"/>
    <w:basedOn w:val="Normal"/>
    <w:rsid w:val="00194D6D"/>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194D6D"/>
  </w:style>
  <w:style w:type="character" w:styleId="eop" w:customStyle="1">
    <w:name w:val="eop"/>
    <w:basedOn w:val="DefaultParagraphFont"/>
    <w:rsid w:val="00194D6D"/>
  </w:style>
  <w:style w:type="paragraph" w:styleId="NormalWeb">
    <w:name w:val="Normal (Web)"/>
    <w:basedOn w:val="Normal"/>
    <w:uiPriority w:val="99"/>
    <w:unhideWhenUsed/>
    <w:rsid w:val="005B6496"/>
    <w:pPr>
      <w:spacing w:before="100" w:beforeAutospacing="1" w:after="100" w:afterAutospacing="1"/>
    </w:pPr>
    <w:rPr>
      <w:rFonts w:ascii="Times New Roman" w:hAnsi="Times New Roman" w:eastAsia="Times New Roman" w:cs="Times New Roman"/>
      <w:lang w:eastAsia="en-GB"/>
    </w:rPr>
  </w:style>
  <w:style w:type="character" w:styleId="Heading2Char" w:customStyle="1">
    <w:name w:val="Heading 2 Char"/>
    <w:basedOn w:val="DefaultParagraphFont"/>
    <w:link w:val="Heading2"/>
    <w:rsid w:val="00C419A8"/>
    <w:rPr>
      <w:rFonts w:ascii="Arial" w:hAnsi="Arial" w:eastAsia="Times New Roman" w:cs="Arial"/>
      <w:b/>
      <w:bCs/>
      <w:i/>
      <w:iCs/>
      <w:sz w:val="28"/>
      <w:szCs w:val="28"/>
    </w:rPr>
  </w:style>
  <w:style w:type="paragraph" w:styleId="BodyTextIndent">
    <w:name w:val="Body Text Indent"/>
    <w:basedOn w:val="Normal"/>
    <w:link w:val="BodyTextIndentChar"/>
    <w:rsid w:val="00C419A8"/>
    <w:pPr>
      <w:spacing w:line="480" w:lineRule="auto"/>
      <w:ind w:left="1440"/>
    </w:pPr>
    <w:rPr>
      <w:rFonts w:ascii="Times New Roman" w:hAnsi="Times New Roman" w:eastAsia="Times New Roman" w:cs="Times New Roman"/>
      <w:szCs w:val="20"/>
    </w:rPr>
  </w:style>
  <w:style w:type="character" w:styleId="BodyTextIndentChar" w:customStyle="1">
    <w:name w:val="Body Text Indent Char"/>
    <w:basedOn w:val="DefaultParagraphFont"/>
    <w:link w:val="BodyTextIndent"/>
    <w:rsid w:val="00C419A8"/>
    <w:rPr>
      <w:rFonts w:ascii="Times New Roman" w:hAnsi="Times New Roman" w:eastAsia="Times New Roman" w:cs="Times New Roman"/>
      <w:szCs w:val="20"/>
    </w:rPr>
  </w:style>
  <w:style w:type="paragraph" w:styleId="BodyTextIndent2">
    <w:name w:val="Body Text Indent 2"/>
    <w:basedOn w:val="Normal"/>
    <w:link w:val="BodyTextIndent2Char"/>
    <w:uiPriority w:val="99"/>
    <w:unhideWhenUsed/>
    <w:rsid w:val="00C419A8"/>
    <w:pPr>
      <w:spacing w:after="120" w:line="480" w:lineRule="auto"/>
      <w:ind w:left="283"/>
    </w:pPr>
    <w:rPr>
      <w:rFonts w:ascii="Times New Roman" w:hAnsi="Times New Roman" w:eastAsia="Times New Roman" w:cs="Times New Roman"/>
      <w:sz w:val="20"/>
      <w:szCs w:val="20"/>
    </w:rPr>
  </w:style>
  <w:style w:type="character" w:styleId="BodyTextIndent2Char" w:customStyle="1">
    <w:name w:val="Body Text Indent 2 Char"/>
    <w:basedOn w:val="DefaultParagraphFont"/>
    <w:link w:val="BodyTextIndent2"/>
    <w:uiPriority w:val="99"/>
    <w:rsid w:val="00C419A8"/>
    <w:rPr>
      <w:rFonts w:ascii="Times New Roman" w:hAnsi="Times New Roman" w:eastAsia="Times New Roman" w:cs="Times New Roman"/>
      <w:sz w:val="20"/>
      <w:szCs w:val="20"/>
    </w:rPr>
  </w:style>
  <w:style w:type="character" w:styleId="UnresolvedMention">
    <w:name w:val="Unresolved Mention"/>
    <w:basedOn w:val="DefaultParagraphFont"/>
    <w:uiPriority w:val="99"/>
    <w:semiHidden/>
    <w:unhideWhenUsed/>
    <w:rsid w:val="000542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04443">
      <w:bodyDiv w:val="1"/>
      <w:marLeft w:val="0"/>
      <w:marRight w:val="0"/>
      <w:marTop w:val="0"/>
      <w:marBottom w:val="0"/>
      <w:divBdr>
        <w:top w:val="none" w:sz="0" w:space="0" w:color="auto"/>
        <w:left w:val="none" w:sz="0" w:space="0" w:color="auto"/>
        <w:bottom w:val="none" w:sz="0" w:space="0" w:color="auto"/>
        <w:right w:val="none" w:sz="0" w:space="0" w:color="auto"/>
      </w:divBdr>
    </w:div>
    <w:div w:id="1244725999">
      <w:bodyDiv w:val="1"/>
      <w:marLeft w:val="0"/>
      <w:marRight w:val="0"/>
      <w:marTop w:val="0"/>
      <w:marBottom w:val="0"/>
      <w:divBdr>
        <w:top w:val="none" w:sz="0" w:space="0" w:color="auto"/>
        <w:left w:val="none" w:sz="0" w:space="0" w:color="auto"/>
        <w:bottom w:val="none" w:sz="0" w:space="0" w:color="auto"/>
        <w:right w:val="none" w:sz="0" w:space="0" w:color="auto"/>
      </w:divBdr>
      <w:divsChild>
        <w:div w:id="145558077">
          <w:marLeft w:val="0"/>
          <w:marRight w:val="0"/>
          <w:marTop w:val="0"/>
          <w:marBottom w:val="0"/>
          <w:divBdr>
            <w:top w:val="none" w:sz="0" w:space="0" w:color="auto"/>
            <w:left w:val="none" w:sz="0" w:space="0" w:color="auto"/>
            <w:bottom w:val="none" w:sz="0" w:space="0" w:color="auto"/>
            <w:right w:val="none" w:sz="0" w:space="0" w:color="auto"/>
          </w:divBdr>
        </w:div>
        <w:div w:id="1558593198">
          <w:marLeft w:val="0"/>
          <w:marRight w:val="0"/>
          <w:marTop w:val="0"/>
          <w:marBottom w:val="0"/>
          <w:divBdr>
            <w:top w:val="none" w:sz="0" w:space="0" w:color="auto"/>
            <w:left w:val="none" w:sz="0" w:space="0" w:color="auto"/>
            <w:bottom w:val="none" w:sz="0" w:space="0" w:color="auto"/>
            <w:right w:val="none" w:sz="0" w:space="0" w:color="auto"/>
          </w:divBdr>
        </w:div>
        <w:div w:id="943654837">
          <w:marLeft w:val="0"/>
          <w:marRight w:val="0"/>
          <w:marTop w:val="0"/>
          <w:marBottom w:val="0"/>
          <w:divBdr>
            <w:top w:val="none" w:sz="0" w:space="0" w:color="auto"/>
            <w:left w:val="none" w:sz="0" w:space="0" w:color="auto"/>
            <w:bottom w:val="none" w:sz="0" w:space="0" w:color="auto"/>
            <w:right w:val="none" w:sz="0" w:space="0" w:color="auto"/>
          </w:divBdr>
        </w:div>
        <w:div w:id="600531555">
          <w:marLeft w:val="0"/>
          <w:marRight w:val="0"/>
          <w:marTop w:val="0"/>
          <w:marBottom w:val="0"/>
          <w:divBdr>
            <w:top w:val="none" w:sz="0" w:space="0" w:color="auto"/>
            <w:left w:val="none" w:sz="0" w:space="0" w:color="auto"/>
            <w:bottom w:val="none" w:sz="0" w:space="0" w:color="auto"/>
            <w:right w:val="none" w:sz="0" w:space="0" w:color="auto"/>
          </w:divBdr>
        </w:div>
        <w:div w:id="559902657">
          <w:marLeft w:val="0"/>
          <w:marRight w:val="0"/>
          <w:marTop w:val="0"/>
          <w:marBottom w:val="0"/>
          <w:divBdr>
            <w:top w:val="none" w:sz="0" w:space="0" w:color="auto"/>
            <w:left w:val="none" w:sz="0" w:space="0" w:color="auto"/>
            <w:bottom w:val="none" w:sz="0" w:space="0" w:color="auto"/>
            <w:right w:val="none" w:sz="0" w:space="0" w:color="auto"/>
          </w:divBdr>
        </w:div>
        <w:div w:id="1926643959">
          <w:marLeft w:val="0"/>
          <w:marRight w:val="0"/>
          <w:marTop w:val="0"/>
          <w:marBottom w:val="0"/>
          <w:divBdr>
            <w:top w:val="none" w:sz="0" w:space="0" w:color="auto"/>
            <w:left w:val="none" w:sz="0" w:space="0" w:color="auto"/>
            <w:bottom w:val="none" w:sz="0" w:space="0" w:color="auto"/>
            <w:right w:val="none" w:sz="0" w:space="0" w:color="auto"/>
          </w:divBdr>
        </w:div>
        <w:div w:id="1721440682">
          <w:marLeft w:val="0"/>
          <w:marRight w:val="0"/>
          <w:marTop w:val="0"/>
          <w:marBottom w:val="0"/>
          <w:divBdr>
            <w:top w:val="none" w:sz="0" w:space="0" w:color="auto"/>
            <w:left w:val="none" w:sz="0" w:space="0" w:color="auto"/>
            <w:bottom w:val="none" w:sz="0" w:space="0" w:color="auto"/>
            <w:right w:val="none" w:sz="0" w:space="0" w:color="auto"/>
          </w:divBdr>
        </w:div>
        <w:div w:id="380328019">
          <w:marLeft w:val="0"/>
          <w:marRight w:val="0"/>
          <w:marTop w:val="0"/>
          <w:marBottom w:val="0"/>
          <w:divBdr>
            <w:top w:val="none" w:sz="0" w:space="0" w:color="auto"/>
            <w:left w:val="none" w:sz="0" w:space="0" w:color="auto"/>
            <w:bottom w:val="none" w:sz="0" w:space="0" w:color="auto"/>
            <w:right w:val="none" w:sz="0" w:space="0" w:color="auto"/>
          </w:divBdr>
        </w:div>
        <w:div w:id="2097096872">
          <w:marLeft w:val="0"/>
          <w:marRight w:val="0"/>
          <w:marTop w:val="0"/>
          <w:marBottom w:val="0"/>
          <w:divBdr>
            <w:top w:val="none" w:sz="0" w:space="0" w:color="auto"/>
            <w:left w:val="none" w:sz="0" w:space="0" w:color="auto"/>
            <w:bottom w:val="none" w:sz="0" w:space="0" w:color="auto"/>
            <w:right w:val="none" w:sz="0" w:space="0" w:color="auto"/>
          </w:divBdr>
        </w:div>
      </w:divsChild>
    </w:div>
    <w:div w:id="1383477309">
      <w:marLeft w:val="0"/>
      <w:marRight w:val="0"/>
      <w:marTop w:val="0"/>
      <w:marBottom w:val="0"/>
      <w:divBdr>
        <w:top w:val="none" w:sz="0" w:space="0" w:color="auto"/>
        <w:left w:val="none" w:sz="0" w:space="0" w:color="auto"/>
        <w:bottom w:val="none" w:sz="0" w:space="0" w:color="auto"/>
        <w:right w:val="none" w:sz="0" w:space="0" w:color="auto"/>
      </w:divBdr>
    </w:div>
    <w:div w:id="213281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legislation.gov.uk/ukpga/2014/6/part/3" TargetMode="External" Id="rId13" /><Relationship Type="http://schemas.openxmlformats.org/officeDocument/2006/relationships/hyperlink" Target="https://www.gov.uk/government/publications/school-admissions-code--2"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webSettings" Target="webSettings.xml" Id="rId7" /><Relationship Type="http://schemas.openxmlformats.org/officeDocument/2006/relationships/hyperlink" Target="https://www.gov.uk/government/publications/send-code-of-practice-0-to-25" TargetMode="External" Id="rId12" /><Relationship Type="http://schemas.openxmlformats.org/officeDocument/2006/relationships/hyperlink" Target="https://www.gov.uk/government/publications/governance-handbook"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legislation.gov.uk/ukpga/2010/15/part/11/chapter/1"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jpeg" Id="rId11" /><Relationship Type="http://schemas.openxmlformats.org/officeDocument/2006/relationships/footer" Target="footer2.xml" Id="rId24" /><Relationship Type="http://schemas.openxmlformats.org/officeDocument/2006/relationships/styles" Target="styles.xml" Id="rId5" /><Relationship Type="http://schemas.openxmlformats.org/officeDocument/2006/relationships/hyperlink" Target="https://www.legislation.gov.uk/ukpga/2010/15/contents" TargetMode="External" Id="rId15" /><Relationship Type="http://schemas.openxmlformats.org/officeDocument/2006/relationships/header" Target="header3.xml" Id="rId23" /><Relationship Type="http://schemas.openxmlformats.org/officeDocument/2006/relationships/image" Target="media/image3.jpeg" Id="rId10" /><Relationship Type="http://schemas.openxmlformats.org/officeDocument/2006/relationships/hyperlink" Target="mailto:senco@stjosephsandstedwards.org"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legislation.gov.uk/uksi/2014/1530/contents/made" TargetMode="External" Id="rId14" /><Relationship Type="http://schemas.openxmlformats.org/officeDocument/2006/relationships/footer" Target="footer1.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11e960f-fc9e-4c91-bae7-2d462275f3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48B66B520F3F45997A512E7654D775" ma:contentTypeVersion="16" ma:contentTypeDescription="Create a new document." ma:contentTypeScope="" ma:versionID="67838870007487e4a0c6543361dde52c">
  <xsd:schema xmlns:xsd="http://www.w3.org/2001/XMLSchema" xmlns:xs="http://www.w3.org/2001/XMLSchema" xmlns:p="http://schemas.microsoft.com/office/2006/metadata/properties" xmlns:ns3="511e960f-fc9e-4c91-bae7-2d462275f3d4" xmlns:ns4="8f9c6182-eb8a-4ac1-a37a-0ca3504324e4" targetNamespace="http://schemas.microsoft.com/office/2006/metadata/properties" ma:root="true" ma:fieldsID="3203f42d8f64128dd45d2c99d6b3daca" ns3:_="" ns4:_="">
    <xsd:import namespace="511e960f-fc9e-4c91-bae7-2d462275f3d4"/>
    <xsd:import namespace="8f9c6182-eb8a-4ac1-a37a-0ca3504324e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4:SharedWithUsers" minOccurs="0"/>
                <xsd:element ref="ns4:SharedWithDetails" minOccurs="0"/>
                <xsd:element ref="ns4:SharingHintHash"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1e960f-fc9e-4c91-bae7-2d462275f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9c6182-eb8a-4ac1-a37a-0ca3504324e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1DD0A9-24E2-4B17-BDEA-070D76100ECE}">
  <ds:schemaRefs>
    <ds:schemaRef ds:uri="http://schemas.microsoft.com/office/2006/metadata/properties"/>
    <ds:schemaRef ds:uri="http://schemas.microsoft.com/office/infopath/2007/PartnerControls"/>
    <ds:schemaRef ds:uri="511e960f-fc9e-4c91-bae7-2d462275f3d4"/>
  </ds:schemaRefs>
</ds:datastoreItem>
</file>

<file path=customXml/itemProps2.xml><?xml version="1.0" encoding="utf-8"?>
<ds:datastoreItem xmlns:ds="http://schemas.openxmlformats.org/officeDocument/2006/customXml" ds:itemID="{642AC152-F235-44A5-B98D-C1859625EFB9}">
  <ds:schemaRefs>
    <ds:schemaRef ds:uri="http://schemas.microsoft.com/sharepoint/v3/contenttype/forms"/>
  </ds:schemaRefs>
</ds:datastoreItem>
</file>

<file path=customXml/itemProps3.xml><?xml version="1.0" encoding="utf-8"?>
<ds:datastoreItem xmlns:ds="http://schemas.openxmlformats.org/officeDocument/2006/customXml" ds:itemID="{600B9926-075D-427D-9FD7-09C8231ED4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1e960f-fc9e-4c91-bae7-2d462275f3d4"/>
    <ds:schemaRef ds:uri="8f9c6182-eb8a-4ac1-a37a-0ca350432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Fiona Standring</dc:creator>
  <keywords/>
  <dc:description/>
  <lastModifiedBy>Joanna HERITAGE (SJIS &amp; SEJS)</lastModifiedBy>
  <revision>5</revision>
  <dcterms:created xsi:type="dcterms:W3CDTF">2026-09-29T21:41:00.0000000Z</dcterms:created>
  <dcterms:modified xsi:type="dcterms:W3CDTF">2026-09-30T07:55:19.5228910Z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0x0101002D48B66B520F3F45997A512E7654D775</vt:lpwstr>
  </property>
</Properties>
</file>