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550" w:rsidRDefault="008E5550" w:rsidP="008E5550">
      <w:pPr>
        <w:pStyle w:val="NormalWeb"/>
        <w:rPr>
          <w:rFonts w:ascii="Helvetica" w:hAnsi="Helvetica" w:cs="Helvetica"/>
          <w:color w:val="000000"/>
          <w:sz w:val="21"/>
          <w:szCs w:val="21"/>
        </w:rPr>
      </w:pPr>
      <w:r>
        <w:rPr>
          <w:rFonts w:ascii="Aptos" w:hAnsi="Aptos"/>
          <w:color w:val="000000"/>
          <w:sz w:val="24"/>
          <w:szCs w:val="24"/>
        </w:rPr>
        <w:t xml:space="preserve">We have some exciting news! On Monday 15th September we will be opening our first OPAL PLAY zone, the Creative Zone. The children will have access to colouring and drawing equipment and large building blocks. If you have any colouring or activity books at home (pens and pencils as </w:t>
      </w:r>
      <w:proofErr w:type="gramStart"/>
      <w:r>
        <w:rPr>
          <w:rFonts w:ascii="Aptos" w:hAnsi="Aptos"/>
          <w:color w:val="000000"/>
          <w:sz w:val="24"/>
          <w:szCs w:val="24"/>
        </w:rPr>
        <w:t>well)  that</w:t>
      </w:r>
      <w:proofErr w:type="gramEnd"/>
      <w:r>
        <w:rPr>
          <w:rFonts w:ascii="Aptos" w:hAnsi="Aptos"/>
          <w:color w:val="000000"/>
          <w:sz w:val="24"/>
          <w:szCs w:val="24"/>
        </w:rPr>
        <w:t xml:space="preserve"> you can spare, we would be very grateful if they could be donated. There is a donation station by the front entrance of the school. Other donations are welcome too! We will be looking for dressing up clothes and musical instruments in a few weeks for the Creative Zone. Any items for donation are welcome all year round, we will always be needing to replenish our stock. Many thanks in advance!</w:t>
      </w:r>
    </w:p>
    <w:p w:rsidR="008E5550" w:rsidRDefault="008E5550" w:rsidP="008E5550">
      <w:pPr>
        <w:pStyle w:val="NormalWeb"/>
        <w:rPr>
          <w:rFonts w:ascii="Helvetica" w:hAnsi="Helvetica" w:cs="Helvetica"/>
          <w:color w:val="000000"/>
          <w:sz w:val="21"/>
          <w:szCs w:val="21"/>
        </w:rPr>
      </w:pPr>
      <w:r>
        <w:rPr>
          <w:rFonts w:ascii="Aptos" w:hAnsi="Aptos"/>
          <w:color w:val="000000"/>
          <w:sz w:val="24"/>
          <w:szCs w:val="24"/>
        </w:rPr>
        <w:t>Please see attached information regarding a Buckinghamshire Council organised event surrounding managing anxiety.</w:t>
      </w:r>
    </w:p>
    <w:p w:rsidR="008E5550" w:rsidRDefault="008E5550" w:rsidP="008E5550">
      <w:pPr>
        <w:pStyle w:val="NormalWeb"/>
        <w:rPr>
          <w:rFonts w:ascii="Helvetica" w:hAnsi="Helvetica" w:cs="Helvetica"/>
          <w:color w:val="000000"/>
          <w:sz w:val="21"/>
          <w:szCs w:val="21"/>
        </w:rPr>
      </w:pPr>
      <w:r>
        <w:rPr>
          <w:rFonts w:ascii="Aptos" w:hAnsi="Aptos"/>
          <w:color w:val="000000"/>
          <w:sz w:val="24"/>
          <w:szCs w:val="24"/>
        </w:rPr>
        <w:t>Following the success of last year's Macmillan coffee morning, we will be holding a joint fundraiser selling teas, coffees and cakes over at St. Edward's on Friday 26</w:t>
      </w:r>
      <w:r>
        <w:rPr>
          <w:rFonts w:ascii="Aptos" w:hAnsi="Aptos"/>
          <w:color w:val="000000"/>
          <w:sz w:val="24"/>
          <w:szCs w:val="24"/>
          <w:vertAlign w:val="superscript"/>
        </w:rPr>
        <w:t>th</w:t>
      </w:r>
      <w:r>
        <w:rPr>
          <w:rFonts w:ascii="Aptos" w:hAnsi="Aptos"/>
          <w:color w:val="000000"/>
          <w:sz w:val="24"/>
          <w:szCs w:val="24"/>
        </w:rPr>
        <w:t> September. Children are invited to wear green to mark the day. Please put the date in your diary and more information will follow.</w:t>
      </w:r>
    </w:p>
    <w:p w:rsidR="008E5550" w:rsidRDefault="008E5550" w:rsidP="008E5550">
      <w:pPr>
        <w:pStyle w:val="NormalWeb"/>
        <w:rPr>
          <w:rFonts w:ascii="Helvetica" w:hAnsi="Helvetica" w:cs="Helvetica"/>
          <w:color w:val="000000"/>
          <w:sz w:val="21"/>
          <w:szCs w:val="21"/>
        </w:rPr>
      </w:pPr>
      <w:r>
        <w:rPr>
          <w:rFonts w:ascii="Helvetica" w:hAnsi="Helvetica" w:cs="Helvetica"/>
          <w:color w:val="000000"/>
          <w:sz w:val="21"/>
          <w:szCs w:val="21"/>
        </w:rPr>
        <w:t> </w:t>
      </w:r>
    </w:p>
    <w:tbl>
      <w:tblPr>
        <w:tblpPr w:leftFromText="180" w:rightFromText="180" w:vertAnchor="text"/>
        <w:tblW w:w="9030" w:type="dxa"/>
        <w:tblLook w:val="04A0" w:firstRow="1" w:lastRow="0" w:firstColumn="1" w:lastColumn="0" w:noHBand="0" w:noVBand="1"/>
      </w:tblPr>
      <w:tblGrid>
        <w:gridCol w:w="1560"/>
        <w:gridCol w:w="3855"/>
        <w:gridCol w:w="3615"/>
      </w:tblGrid>
      <w:tr w:rsidR="008E5550" w:rsidTr="008E5550">
        <w:trPr>
          <w:trHeight w:val="420"/>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spacing w:after="225" w:afterAutospacing="0"/>
            </w:pPr>
            <w:r>
              <w:rPr>
                <w:rFonts w:ascii="Aptos" w:hAnsi="Aptos"/>
                <w:b/>
                <w:bCs/>
                <w:color w:val="000000"/>
                <w:sz w:val="24"/>
                <w:szCs w:val="24"/>
              </w:rPr>
              <w:t>Year</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spacing w:after="225" w:afterAutospacing="0"/>
            </w:pPr>
            <w:r>
              <w:rPr>
                <w:rFonts w:ascii="Aptos" w:hAnsi="Aptos"/>
                <w:b/>
                <w:bCs/>
                <w:color w:val="000000"/>
                <w:sz w:val="24"/>
                <w:szCs w:val="24"/>
              </w:rPr>
              <w:t>Date</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spacing w:after="225" w:afterAutospacing="0"/>
            </w:pPr>
            <w:r>
              <w:rPr>
                <w:rFonts w:ascii="Aptos" w:hAnsi="Aptos"/>
                <w:b/>
                <w:bCs/>
                <w:color w:val="000000"/>
                <w:sz w:val="24"/>
                <w:szCs w:val="24"/>
              </w:rPr>
              <w:t>Event</w:t>
            </w:r>
          </w:p>
        </w:tc>
      </w:tr>
      <w:tr w:rsidR="008E5550" w:rsidTr="008E5550">
        <w:trPr>
          <w:trHeight w:val="420"/>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b/>
                <w:bCs/>
                <w:color w:val="000000"/>
                <w:sz w:val="24"/>
                <w:szCs w:val="24"/>
              </w:rPr>
              <w:t>Whole school</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Thursday 18</w:t>
            </w:r>
            <w:r>
              <w:rPr>
                <w:rFonts w:ascii="Aptos" w:hAnsi="Aptos"/>
                <w:color w:val="000000"/>
                <w:sz w:val="24"/>
                <w:szCs w:val="24"/>
                <w:vertAlign w:val="superscript"/>
              </w:rPr>
              <w:t>th</w:t>
            </w:r>
            <w:r>
              <w:rPr>
                <w:rFonts w:ascii="Aptos" w:hAnsi="Aptos"/>
                <w:color w:val="000000"/>
                <w:sz w:val="24"/>
                <w:szCs w:val="24"/>
              </w:rPr>
              <w:t xml:space="preserve"> September</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Meet the Teacher/Curriculum Evening</w:t>
            </w:r>
          </w:p>
          <w:p w:rsidR="008E5550" w:rsidRDefault="008E5550">
            <w:pPr>
              <w:pStyle w:val="NormalWeb"/>
            </w:pPr>
            <w:r>
              <w:rPr>
                <w:rFonts w:ascii="Aptos" w:hAnsi="Aptos"/>
                <w:color w:val="000000"/>
                <w:sz w:val="24"/>
                <w:szCs w:val="24"/>
              </w:rPr>
              <w:t>18.00 &amp; 18.30 for all year groups</w:t>
            </w:r>
          </w:p>
        </w:tc>
      </w:tr>
      <w:tr w:rsidR="008E5550" w:rsidTr="008E5550">
        <w:trPr>
          <w:trHeight w:val="420"/>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Friday 19th September</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New Term Mass</w:t>
            </w:r>
          </w:p>
        </w:tc>
      </w:tr>
      <w:tr w:rsidR="008E5550" w:rsidTr="008E5550">
        <w:trPr>
          <w:trHeight w:val="345"/>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 xml:space="preserve"> Street Dance – please see </w:t>
            </w:r>
            <w:proofErr w:type="spellStart"/>
            <w:r>
              <w:rPr>
                <w:rFonts w:ascii="Aptos" w:hAnsi="Aptos"/>
                <w:color w:val="000000"/>
                <w:sz w:val="24"/>
                <w:szCs w:val="24"/>
              </w:rPr>
              <w:t>ParentMail</w:t>
            </w:r>
            <w:proofErr w:type="spellEnd"/>
            <w:r>
              <w:rPr>
                <w:rFonts w:ascii="Aptos" w:hAnsi="Aptos"/>
                <w:color w:val="000000"/>
                <w:sz w:val="24"/>
                <w:szCs w:val="24"/>
              </w:rPr>
              <w:t xml:space="preserve"> for details on how to book</w:t>
            </w:r>
          </w:p>
        </w:tc>
      </w:tr>
      <w:tr w:rsidR="008E5550" w:rsidTr="008E5550">
        <w:trPr>
          <w:trHeight w:val="420"/>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Year 3</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Thursday 18th September</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3E Forest School</w:t>
            </w:r>
          </w:p>
        </w:tc>
      </w:tr>
      <w:tr w:rsidR="008E5550" w:rsidTr="008E5550">
        <w:trPr>
          <w:trHeight w:val="420"/>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Friday 19th September</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3S Forest School</w:t>
            </w:r>
          </w:p>
        </w:tc>
      </w:tr>
      <w:tr w:rsidR="008E5550" w:rsidTr="008E5550">
        <w:trPr>
          <w:trHeight w:val="345"/>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r>
      <w:tr w:rsidR="008E5550" w:rsidTr="008E5550">
        <w:trPr>
          <w:trHeight w:val="420"/>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Year 5</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Tuesday 16th September</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Swimming</w:t>
            </w:r>
          </w:p>
        </w:tc>
      </w:tr>
      <w:tr w:rsidR="008E5550" w:rsidTr="008E5550">
        <w:trPr>
          <w:trHeight w:val="345"/>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Thursday 18</w:t>
            </w:r>
            <w:r>
              <w:rPr>
                <w:rFonts w:ascii="Aptos" w:hAnsi="Aptos"/>
                <w:color w:val="000000"/>
                <w:sz w:val="24"/>
                <w:szCs w:val="24"/>
                <w:vertAlign w:val="superscript"/>
              </w:rPr>
              <w:t>th</w:t>
            </w:r>
            <w:r>
              <w:rPr>
                <w:rFonts w:ascii="Aptos" w:hAnsi="Aptos"/>
                <w:color w:val="000000"/>
                <w:sz w:val="24"/>
                <w:szCs w:val="24"/>
              </w:rPr>
              <w:t xml:space="preserve"> September</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Young Voices Choir</w:t>
            </w:r>
          </w:p>
        </w:tc>
      </w:tr>
      <w:tr w:rsidR="008E5550" w:rsidTr="008E5550">
        <w:trPr>
          <w:trHeight w:val="345"/>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r>
      <w:tr w:rsidR="008E5550" w:rsidTr="008E5550">
        <w:trPr>
          <w:trHeight w:val="345"/>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Year 6</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Thursday 18</w:t>
            </w:r>
            <w:r>
              <w:rPr>
                <w:rFonts w:ascii="Aptos" w:hAnsi="Aptos"/>
                <w:color w:val="000000"/>
                <w:sz w:val="24"/>
                <w:szCs w:val="24"/>
                <w:vertAlign w:val="superscript"/>
              </w:rPr>
              <w:t>th</w:t>
            </w:r>
            <w:r>
              <w:rPr>
                <w:rFonts w:ascii="Aptos" w:hAnsi="Aptos"/>
                <w:color w:val="000000"/>
                <w:sz w:val="24"/>
                <w:szCs w:val="24"/>
              </w:rPr>
              <w:t xml:space="preserve"> September</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rPr>
                <w:rFonts w:ascii="Aptos" w:hAnsi="Aptos"/>
                <w:color w:val="000000"/>
                <w:sz w:val="24"/>
                <w:szCs w:val="24"/>
              </w:rPr>
              <w:t>Young Voices Choir</w:t>
            </w:r>
          </w:p>
        </w:tc>
      </w:tr>
      <w:tr w:rsidR="008E5550" w:rsidTr="008E5550">
        <w:trPr>
          <w:trHeight w:val="345"/>
        </w:trPr>
        <w:tc>
          <w:tcPr>
            <w:tcW w:w="15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85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c>
          <w:tcPr>
            <w:tcW w:w="3615" w:type="dxa"/>
            <w:tcBorders>
              <w:top w:val="nil"/>
              <w:left w:val="nil"/>
              <w:bottom w:val="single" w:sz="6" w:space="0" w:color="000000"/>
              <w:right w:val="single" w:sz="6" w:space="0" w:color="000000"/>
            </w:tcBorders>
            <w:tcMar>
              <w:top w:w="0" w:type="dxa"/>
              <w:left w:w="105" w:type="dxa"/>
              <w:bottom w:w="0" w:type="dxa"/>
              <w:right w:w="105" w:type="dxa"/>
            </w:tcMar>
            <w:hideMark/>
          </w:tcPr>
          <w:p w:rsidR="008E5550" w:rsidRDefault="008E5550">
            <w:pPr>
              <w:pStyle w:val="NormalWeb"/>
            </w:pPr>
            <w:r>
              <w:t> </w:t>
            </w:r>
          </w:p>
        </w:tc>
      </w:tr>
    </w:tbl>
    <w:p w:rsidR="008E5550" w:rsidRDefault="008E5550" w:rsidP="008E5550">
      <w:pPr>
        <w:pStyle w:val="NormalWeb"/>
        <w:rPr>
          <w:rFonts w:ascii="Helvetica" w:hAnsi="Helvetica" w:cs="Helvetica"/>
          <w:color w:val="000000"/>
          <w:sz w:val="21"/>
          <w:szCs w:val="21"/>
        </w:rPr>
      </w:pPr>
      <w:r>
        <w:rPr>
          <w:rFonts w:ascii="Helvetica" w:hAnsi="Helvetica" w:cs="Helvetica"/>
          <w:color w:val="000000"/>
          <w:sz w:val="21"/>
          <w:szCs w:val="21"/>
        </w:rPr>
        <w:t> </w:t>
      </w:r>
    </w:p>
    <w:p w:rsidR="008E5550" w:rsidRDefault="008E5550" w:rsidP="008E5550">
      <w:pPr>
        <w:pStyle w:val="Heading3"/>
        <w:spacing w:before="375" w:beforeAutospacing="0" w:after="75" w:afterAutospacing="0"/>
        <w:rPr>
          <w:rFonts w:ascii="Helvetica" w:eastAsia="Times New Roman" w:hAnsi="Helvetica" w:cs="Helvetica"/>
          <w:color w:val="000000"/>
        </w:rPr>
      </w:pPr>
      <w:bookmarkStart w:id="0" w:name="_GoBack"/>
      <w:bookmarkEnd w:id="0"/>
    </w:p>
    <w:tbl>
      <w:tblPr>
        <w:tblW w:w="0" w:type="auto"/>
        <w:tblCellSpacing w:w="15" w:type="dxa"/>
        <w:tblLook w:val="04A0" w:firstRow="1" w:lastRow="0" w:firstColumn="1" w:lastColumn="0" w:noHBand="0" w:noVBand="1"/>
      </w:tblPr>
      <w:tblGrid>
        <w:gridCol w:w="345"/>
        <w:gridCol w:w="3360"/>
      </w:tblGrid>
      <w:tr w:rsidR="008E5550" w:rsidTr="008E5550">
        <w:trPr>
          <w:tblCellSpacing w:w="15" w:type="dxa"/>
        </w:trPr>
        <w:tc>
          <w:tcPr>
            <w:tcW w:w="0" w:type="auto"/>
            <w:tcMar>
              <w:top w:w="15" w:type="dxa"/>
              <w:left w:w="15" w:type="dxa"/>
              <w:bottom w:w="15" w:type="dxa"/>
              <w:right w:w="15" w:type="dxa"/>
            </w:tcMar>
            <w:vAlign w:val="center"/>
            <w:hideMark/>
          </w:tcPr>
          <w:p w:rsidR="008E5550" w:rsidRDefault="008E5550">
            <w:pPr>
              <w:rPr>
                <w:rFonts w:eastAsia="Times New Roman"/>
                <w:sz w:val="21"/>
                <w:szCs w:val="21"/>
              </w:rPr>
            </w:pPr>
            <w:r>
              <w:rPr>
                <w:rFonts w:eastAsia="Times New Roman"/>
                <w:noProof/>
                <w:sz w:val="21"/>
                <w:szCs w:val="21"/>
              </w:rPr>
              <w:drawing>
                <wp:inline distT="0" distB="0" distL="0" distR="0">
                  <wp:extent cx="161925" cy="180975"/>
                  <wp:effectExtent l="0" t="0" r="9525" b="9525"/>
                  <wp:docPr id="2" name="Picture 2" descr="https://pmx.parentmail.co.uk/images/email/attach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x.parentmail.co.uk/images/email/attachme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8E5550" w:rsidRDefault="008E5550">
            <w:pPr>
              <w:rPr>
                <w:rFonts w:eastAsia="Times New Roman"/>
                <w:sz w:val="21"/>
                <w:szCs w:val="21"/>
              </w:rPr>
            </w:pPr>
            <w:hyperlink r:id="rId5" w:history="1">
              <w:r>
                <w:rPr>
                  <w:rStyle w:val="Hyperlink"/>
                  <w:rFonts w:eastAsia="Times New Roman"/>
                  <w:color w:val="0A6AA1"/>
                  <w:sz w:val="21"/>
                  <w:szCs w:val="21"/>
                </w:rPr>
                <w:t>Mind Morning Managing Anxiety.jpg</w:t>
              </w:r>
            </w:hyperlink>
          </w:p>
        </w:tc>
      </w:tr>
      <w:tr w:rsidR="008E5550" w:rsidTr="008E5550">
        <w:trPr>
          <w:tblCellSpacing w:w="15" w:type="dxa"/>
        </w:trPr>
        <w:tc>
          <w:tcPr>
            <w:tcW w:w="0" w:type="auto"/>
            <w:tcMar>
              <w:top w:w="15" w:type="dxa"/>
              <w:left w:w="15" w:type="dxa"/>
              <w:bottom w:w="15" w:type="dxa"/>
              <w:right w:w="15" w:type="dxa"/>
            </w:tcMar>
            <w:vAlign w:val="center"/>
            <w:hideMark/>
          </w:tcPr>
          <w:p w:rsidR="008E5550" w:rsidRDefault="008E5550">
            <w:pPr>
              <w:rPr>
                <w:rFonts w:eastAsia="Times New Roman"/>
                <w:sz w:val="21"/>
                <w:szCs w:val="21"/>
              </w:rPr>
            </w:pPr>
            <w:r>
              <w:rPr>
                <w:rFonts w:eastAsia="Times New Roman"/>
                <w:noProof/>
                <w:sz w:val="21"/>
                <w:szCs w:val="21"/>
              </w:rPr>
              <w:drawing>
                <wp:inline distT="0" distB="0" distL="0" distR="0">
                  <wp:extent cx="161925" cy="180975"/>
                  <wp:effectExtent l="0" t="0" r="9525" b="9525"/>
                  <wp:docPr id="1" name="Picture 1" descr="https://pmx.parentmail.co.uk/images/email/attach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x.parentmail.co.uk/images/email/attachme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8E5550" w:rsidRDefault="008E5550">
            <w:pPr>
              <w:rPr>
                <w:rFonts w:eastAsia="Times New Roman"/>
                <w:sz w:val="21"/>
                <w:szCs w:val="21"/>
              </w:rPr>
            </w:pPr>
            <w:hyperlink r:id="rId6" w:history="1">
              <w:r>
                <w:rPr>
                  <w:rStyle w:val="Hyperlink"/>
                  <w:rFonts w:eastAsia="Times New Roman"/>
                  <w:color w:val="0A6AA1"/>
                  <w:sz w:val="21"/>
                  <w:szCs w:val="21"/>
                </w:rPr>
                <w:t>Mind Morning Managing Emotions.jpg</w:t>
              </w:r>
            </w:hyperlink>
          </w:p>
        </w:tc>
      </w:tr>
    </w:tbl>
    <w:p w:rsidR="00F21BEE" w:rsidRDefault="00F21BEE"/>
    <w:sectPr w:rsidR="00F21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50"/>
    <w:rsid w:val="008E5550"/>
    <w:rsid w:val="00F21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A104"/>
  <w15:chartTrackingRefBased/>
  <w15:docId w15:val="{EBDB6DF2-11A2-404E-95B4-7468CD3F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550"/>
    <w:pPr>
      <w:spacing w:after="0" w:line="240" w:lineRule="auto"/>
    </w:pPr>
    <w:rPr>
      <w:rFonts w:ascii="Calibri" w:hAnsi="Calibri" w:cs="Calibri"/>
      <w:lang w:eastAsia="en-GB"/>
    </w:rPr>
  </w:style>
  <w:style w:type="paragraph" w:styleId="Heading3">
    <w:name w:val="heading 3"/>
    <w:basedOn w:val="Normal"/>
    <w:link w:val="Heading3Char"/>
    <w:uiPriority w:val="9"/>
    <w:semiHidden/>
    <w:unhideWhenUsed/>
    <w:qFormat/>
    <w:rsid w:val="008E555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E5550"/>
    <w:rPr>
      <w:rFonts w:ascii="Calibri" w:hAnsi="Calibri" w:cs="Calibri"/>
      <w:b/>
      <w:bCs/>
      <w:sz w:val="27"/>
      <w:szCs w:val="27"/>
      <w:lang w:eastAsia="en-GB"/>
    </w:rPr>
  </w:style>
  <w:style w:type="character" w:styleId="Hyperlink">
    <w:name w:val="Hyperlink"/>
    <w:basedOn w:val="DefaultParagraphFont"/>
    <w:uiPriority w:val="99"/>
    <w:semiHidden/>
    <w:unhideWhenUsed/>
    <w:rsid w:val="008E5550"/>
    <w:rPr>
      <w:color w:val="0000FF"/>
      <w:u w:val="single"/>
    </w:rPr>
  </w:style>
  <w:style w:type="paragraph" w:styleId="NormalWeb">
    <w:name w:val="Normal (Web)"/>
    <w:basedOn w:val="Normal"/>
    <w:uiPriority w:val="99"/>
    <w:semiHidden/>
    <w:unhideWhenUsed/>
    <w:rsid w:val="008E55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99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pmx.parentmail.co.uk%2Fdownload%2Fe12a2a9a8cd4fe3edf3c41a309391deftfyfsak31xx25akajgkd5otbwf5y1dmz7u1jyx7mbck51wtsdt0kyswpqf1dw4cu1qg8n1q7lchiojh5e5xgejmo3drefn0bcgvu.jpg&amp;data=05%7C02%7Chlopez%40stjosephsandstedwards.org%7C4cade65d7fd042e87ec108ddf20d223c%7Caee21ff40d7a4f4cbba1f90daf7630fa%7C0%7C0%7C638932860410542607%7CUnknown%7CTWFpbGZsb3d8eyJFbXB0eU1hcGkiOnRydWUsIlYiOiIwLjAuMDAwMCIsIlAiOiJXaW4zMiIsIkFOIjoiTWFpbCIsIldUIjoyfQ%3D%3D%7C0%7C%7C%7C&amp;sdata=aQsYTJGKQfXSDIY8dTlzcrCp1awRnZbuH2zuiWUvDbE%3D&amp;reserved=0" TargetMode="External"/><Relationship Id="rId5" Type="http://schemas.openxmlformats.org/officeDocument/2006/relationships/hyperlink" Target="https://gbr01.safelinks.protection.outlook.com/?url=https%3A%2F%2Fpmx.parentmail.co.uk%2Fdownload%2Fe12a2a9a8cd4fe3edf3c41a309391defe5tdkluvdh2f48be00bvaqkmmfo4eh6ipuo10czi4fbvqyze14uovzmirmvq9hho7bd30a219tx3jthvxox21rr7hnbzbga0ea0h.jpg&amp;data=05%7C02%7Chlopez%40stjosephsandstedwards.org%7C4cade65d7fd042e87ec108ddf20d223c%7Caee21ff40d7a4f4cbba1f90daf7630fa%7C0%7C0%7C638932860410500472%7CUnknown%7CTWFpbGZsb3d8eyJFbXB0eU1hcGkiOnRydWUsIlYiOiIwLjAuMDAwMCIsIlAiOiJXaW4zMiIsIkFOIjoiTWFpbCIsIldUIjoyfQ%3D%3D%7C0%7C%7C%7C&amp;sdata=W56taGdNwPlqUjqbhzPtU%2ByXm2M8D%2F6MVx6epgKCGDM%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2025-09-18T13:55:00Z</dcterms:created>
  <dcterms:modified xsi:type="dcterms:W3CDTF">2025-09-18T13:57:00Z</dcterms:modified>
</cp:coreProperties>
</file>