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CellMar>
          <w:left w:w="0" w:type="dxa"/>
          <w:right w:w="0" w:type="dxa"/>
        </w:tblCellMar>
        <w:tblLook w:val="04A0" w:firstRow="1" w:lastRow="0" w:firstColumn="1" w:lastColumn="0" w:noHBand="0" w:noVBand="1"/>
      </w:tblPr>
      <w:tblGrid>
        <w:gridCol w:w="9026"/>
      </w:tblGrid>
      <w:tr w:rsidR="00394B73" w:rsidTr="00394B73">
        <w:trPr>
          <w:trHeight w:val="618"/>
          <w:tblCellSpacing w:w="0" w:type="dxa"/>
          <w:jc w:val="center"/>
        </w:trPr>
        <w:tc>
          <w:tcPr>
            <w:tcW w:w="9000" w:type="dxa"/>
            <w:shd w:val="clear" w:color="auto" w:fill="FFFFFF"/>
            <w:tcMar>
              <w:top w:w="375" w:type="dxa"/>
              <w:left w:w="375" w:type="dxa"/>
              <w:bottom w:w="375" w:type="dxa"/>
              <w:right w:w="375" w:type="dxa"/>
            </w:tcMar>
            <w:vAlign w:val="center"/>
            <w:hideMark/>
          </w:tcPr>
          <w:p w:rsidR="00394B73" w:rsidRDefault="00394B73">
            <w:pPr>
              <w:pStyle w:val="NormalWeb"/>
              <w:rPr>
                <w:rFonts w:ascii="Helvetica" w:hAnsi="Helvetica" w:cs="Helvetica"/>
                <w:color w:val="000000"/>
                <w:sz w:val="21"/>
                <w:szCs w:val="21"/>
              </w:rPr>
            </w:pPr>
            <w:r>
              <w:rPr>
                <w:color w:val="000000"/>
              </w:rPr>
              <w:t>Dear Parents/Carers</w:t>
            </w:r>
          </w:p>
          <w:p w:rsidR="00394B73" w:rsidRDefault="00394B73">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394B73" w:rsidRDefault="00394B73">
            <w:pPr>
              <w:pStyle w:val="NormalWeb"/>
              <w:rPr>
                <w:rFonts w:ascii="Helvetica" w:hAnsi="Helvetica" w:cs="Helvetica"/>
                <w:color w:val="000000"/>
                <w:sz w:val="21"/>
                <w:szCs w:val="21"/>
              </w:rPr>
            </w:pPr>
            <w:r>
              <w:rPr>
                <w:color w:val="000000"/>
              </w:rPr>
              <w:t>Year 5 had a fabulous time at The Big School Camp out on Friday! Thank you to all the school adults who gave up their Friday night to help make this a success. Also thank you to Tops Pizza Aylesbury for helping provide dinner!</w:t>
            </w:r>
          </w:p>
          <w:p w:rsidR="00394B73" w:rsidRDefault="00394B73">
            <w:pPr>
              <w:pStyle w:val="NormalWeb"/>
              <w:rPr>
                <w:rFonts w:ascii="Helvetica" w:hAnsi="Helvetica" w:cs="Helvetica"/>
                <w:color w:val="000000"/>
                <w:sz w:val="21"/>
                <w:szCs w:val="21"/>
              </w:rPr>
            </w:pPr>
            <w:r>
              <w:rPr>
                <w:color w:val="000000"/>
              </w:rPr>
              <w:t>Well done to Year 6 for completing their SATs this week. The children have all worked very hard and are now looking forward to their Residential next week where we are sure there will be lots of fun and laughter!</w:t>
            </w:r>
          </w:p>
          <w:p w:rsidR="00394B73" w:rsidRDefault="00394B73">
            <w:pPr>
              <w:pStyle w:val="NormalWeb"/>
              <w:rPr>
                <w:rFonts w:ascii="Helvetica" w:hAnsi="Helvetica" w:cs="Helvetica"/>
                <w:color w:val="000000"/>
                <w:sz w:val="21"/>
                <w:szCs w:val="21"/>
              </w:rPr>
            </w:pPr>
            <w:r>
              <w:rPr>
                <w:color w:val="000000"/>
              </w:rPr>
              <w:t xml:space="preserve">Aylesbury Music Centre offers a wide range of exciting musical activities for children of all ages and abilities. From ensemble groups and instrumental lessons to choirs and music theory classes, there’s something for everyone to explore and enjoy. Joining the Centre gives children the chance to develop their musical skills, build confidence, and make new friends in a supportive and fun environment. Whether your child is a beginner or an experienced musician, Aylesbury Music Centre can help them reach their full potential. For more information about what’s on please go to </w:t>
            </w:r>
            <w:hyperlink r:id="rId4" w:tgtFrame="_blank" w:history="1">
              <w:r>
                <w:rPr>
                  <w:rStyle w:val="Hyperlink"/>
                  <w:color w:val="0563C1"/>
                </w:rPr>
                <w:t>www.bucksmusic.org</w:t>
              </w:r>
            </w:hyperlink>
            <w:r>
              <w:rPr>
                <w:color w:val="000000"/>
              </w:rPr>
              <w:t xml:space="preserve"> or email us at </w:t>
            </w:r>
            <w:hyperlink r:id="rId5" w:tgtFrame="_blank" w:history="1">
              <w:r>
                <w:rPr>
                  <w:rStyle w:val="Hyperlink"/>
                  <w:color w:val="0563C1"/>
                </w:rPr>
                <w:t>aylmusic@bucksmusic.org</w:t>
              </w:r>
            </w:hyperlink>
            <w:r>
              <w:rPr>
                <w:color w:val="000000"/>
              </w:rPr>
              <w:t xml:space="preserve"> </w:t>
            </w:r>
          </w:p>
          <w:p w:rsidR="00394B73" w:rsidRDefault="00394B73">
            <w:pPr>
              <w:pStyle w:val="NormalWeb"/>
              <w:rPr>
                <w:rFonts w:ascii="Helvetica" w:hAnsi="Helvetica" w:cs="Helvetica"/>
                <w:color w:val="000000"/>
                <w:sz w:val="21"/>
                <w:szCs w:val="21"/>
              </w:rPr>
            </w:pPr>
            <w:r>
              <w:rPr>
                <w:color w:val="000000"/>
              </w:rPr>
              <w:t xml:space="preserve">We have a photographer spending the day with us on Tuesday to take photos for our website. If you haven’t already, please </w:t>
            </w:r>
            <w:proofErr w:type="gramStart"/>
            <w:r>
              <w:rPr>
                <w:color w:val="000000"/>
              </w:rPr>
              <w:t>go</w:t>
            </w:r>
            <w:proofErr w:type="gramEnd"/>
            <w:r>
              <w:rPr>
                <w:color w:val="000000"/>
              </w:rPr>
              <w:t xml:space="preserve"> to </w:t>
            </w:r>
            <w:proofErr w:type="spellStart"/>
            <w:r>
              <w:rPr>
                <w:color w:val="000000"/>
              </w:rPr>
              <w:t>ParentMail</w:t>
            </w:r>
            <w:proofErr w:type="spellEnd"/>
            <w:r>
              <w:rPr>
                <w:color w:val="000000"/>
              </w:rPr>
              <w:t xml:space="preserve"> forms to update your permissions. </w:t>
            </w:r>
            <w:proofErr w:type="gramStart"/>
            <w:r>
              <w:rPr>
                <w:color w:val="000000"/>
              </w:rPr>
              <w:t>Unfortunately</w:t>
            </w:r>
            <w:proofErr w:type="gramEnd"/>
            <w:r>
              <w:rPr>
                <w:color w:val="000000"/>
              </w:rPr>
              <w:t xml:space="preserve"> we cannot use pictures of children with no responses.</w:t>
            </w:r>
          </w:p>
          <w:p w:rsidR="00394B73" w:rsidRDefault="00394B73">
            <w:pPr>
              <w:pStyle w:val="NormalWeb"/>
              <w:jc w:val="both"/>
              <w:rPr>
                <w:rFonts w:ascii="Helvetica" w:hAnsi="Helvetica" w:cs="Helvetica"/>
                <w:color w:val="000000"/>
                <w:sz w:val="21"/>
                <w:szCs w:val="21"/>
              </w:rPr>
            </w:pPr>
            <w:r>
              <w:rPr>
                <w:color w:val="000000"/>
              </w:rPr>
              <w:t>Please see below for important reminders next week:</w:t>
            </w:r>
          </w:p>
          <w:tbl>
            <w:tblPr>
              <w:tblW w:w="12840" w:type="dxa"/>
              <w:tblLook w:val="04A0" w:firstRow="1" w:lastRow="0" w:firstColumn="1" w:lastColumn="0" w:noHBand="0" w:noVBand="1"/>
            </w:tblPr>
            <w:tblGrid>
              <w:gridCol w:w="1575"/>
              <w:gridCol w:w="2940"/>
              <w:gridCol w:w="8325"/>
            </w:tblGrid>
            <w:tr w:rsidR="00394B73">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rPr>
                      <w:b/>
                      <w:bCs/>
                    </w:rPr>
                    <w:t>Activity</w:t>
                  </w:r>
                </w:p>
              </w:tc>
            </w:tr>
            <w:tr w:rsidR="00394B73">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94B73" w:rsidRDefault="00394B73">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r>
                    <w:t> </w:t>
                  </w:r>
                </w:p>
              </w:tc>
            </w:tr>
            <w:tr w:rsidR="00394B73">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Monday 19</w:t>
                  </w:r>
                  <w:r>
                    <w:rPr>
                      <w:vertAlign w:val="superscript"/>
                    </w:rPr>
                    <w:t>th</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Knitting &amp; Crochet Club</w:t>
                  </w:r>
                </w:p>
              </w:tc>
            </w:tr>
            <w:tr w:rsidR="00394B73">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Athletics Club</w:t>
                  </w:r>
                </w:p>
              </w:tc>
            </w:tr>
            <w:tr w:rsidR="00394B73">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Tuesday 20</w:t>
                  </w:r>
                  <w:r>
                    <w:rPr>
                      <w:vertAlign w:val="superscript"/>
                    </w:rPr>
                    <w:t>th</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School website photography</w:t>
                  </w:r>
                </w:p>
              </w:tc>
            </w:tr>
            <w:tr w:rsidR="00394B73">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94B73" w:rsidRDefault="00394B73">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Wednesday 21</w:t>
                  </w:r>
                  <w:r>
                    <w:rPr>
                      <w:vertAlign w:val="superscript"/>
                    </w:rPr>
                    <w:t>st</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Spanish club</w:t>
                  </w:r>
                </w:p>
              </w:tc>
            </w:tr>
            <w:tr w:rsidR="00394B73">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Thursday 22</w:t>
                  </w:r>
                  <w:r>
                    <w:rPr>
                      <w:vertAlign w:val="superscript"/>
                    </w:rPr>
                    <w:t xml:space="preserve">nd </w:t>
                  </w:r>
                  <w:r>
                    <w:t>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Choir</w:t>
                  </w:r>
                </w:p>
              </w:tc>
            </w:tr>
            <w:tr w:rsidR="00394B73">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Friday 23</w:t>
                  </w:r>
                  <w:proofErr w:type="gramStart"/>
                  <w:r>
                    <w:rPr>
                      <w:vertAlign w:val="superscript"/>
                    </w:rPr>
                    <w:t>rd</w:t>
                  </w:r>
                  <w:r>
                    <w:t>  May</w:t>
                  </w:r>
                  <w:proofErr w:type="gramEnd"/>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 xml:space="preserve">Street Dance – please see </w:t>
                  </w:r>
                  <w:proofErr w:type="spellStart"/>
                  <w:r>
                    <w:t>ParentMail</w:t>
                  </w:r>
                  <w:proofErr w:type="spellEnd"/>
                  <w:r>
                    <w:t xml:space="preserve"> </w:t>
                  </w:r>
                </w:p>
                <w:p w:rsidR="00394B73" w:rsidRDefault="00394B73">
                  <w:pPr>
                    <w:pStyle w:val="NormalWeb"/>
                  </w:pPr>
                  <w:r>
                    <w:t>for details on how to book</w:t>
                  </w:r>
                </w:p>
              </w:tc>
            </w:tr>
            <w:tr w:rsidR="00394B73">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 </w:t>
                  </w:r>
                </w:p>
              </w:tc>
            </w:tr>
            <w:tr w:rsidR="00394B73">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rPr>
                      <w:b/>
                      <w:bCs/>
                    </w:rPr>
                    <w:t>Year 3</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Tuesday 20</w:t>
                  </w:r>
                  <w:r>
                    <w:rPr>
                      <w:vertAlign w:val="superscript"/>
                    </w:rPr>
                    <w:t>th</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proofErr w:type="spellStart"/>
                  <w:r>
                    <w:t>Yr</w:t>
                  </w:r>
                  <w:proofErr w:type="spellEnd"/>
                  <w:r>
                    <w:t xml:space="preserve"> 3 Swimming</w:t>
                  </w:r>
                </w:p>
              </w:tc>
            </w:tr>
            <w:tr w:rsidR="00394B73">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 </w:t>
                  </w:r>
                </w:p>
              </w:tc>
            </w:tr>
            <w:tr w:rsidR="00394B73">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rPr>
                      <w:b/>
                      <w:bCs/>
                    </w:rPr>
                    <w:t xml:space="preserve">Year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Monday 19</w:t>
                  </w:r>
                  <w:r>
                    <w:rPr>
                      <w:vertAlign w:val="superscript"/>
                    </w:rPr>
                    <w:t>th</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94B73" w:rsidRDefault="00394B73">
                  <w:pPr>
                    <w:pStyle w:val="NormalWeb"/>
                  </w:pPr>
                  <w:r>
                    <w:t>Year 6 Residential</w:t>
                  </w:r>
                </w:p>
              </w:tc>
            </w:tr>
          </w:tbl>
          <w:p w:rsidR="00394B73" w:rsidRDefault="00394B73">
            <w:pPr>
              <w:pStyle w:val="NormalWeb"/>
              <w:rPr>
                <w:rFonts w:ascii="Helvetica" w:hAnsi="Helvetica" w:cs="Helvetica"/>
                <w:color w:val="000000"/>
                <w:sz w:val="21"/>
                <w:szCs w:val="21"/>
              </w:rPr>
            </w:pPr>
            <w:r>
              <w:rPr>
                <w:color w:val="000000"/>
              </w:rPr>
              <w:t>Please see below for online safety news and advice</w:t>
            </w:r>
          </w:p>
          <w:p w:rsidR="00394B73" w:rsidRDefault="00394B73">
            <w:pPr>
              <w:pStyle w:val="NormalWeb"/>
              <w:rPr>
                <w:rFonts w:ascii="Helvetica" w:hAnsi="Helvetica" w:cs="Helvetica"/>
                <w:color w:val="000000"/>
                <w:sz w:val="21"/>
                <w:szCs w:val="21"/>
              </w:rPr>
            </w:pPr>
            <w:hyperlink r:id="rId6" w:history="1">
              <w:r>
                <w:rPr>
                  <w:rStyle w:val="Hyperlink"/>
                  <w:color w:val="0563C1"/>
                </w:rPr>
                <w:t>Safeguarding –</w:t>
              </w:r>
            </w:hyperlink>
          </w:p>
          <w:p w:rsidR="00394B73" w:rsidRDefault="00394B73" w:rsidP="00394B73">
            <w:pPr>
              <w:pStyle w:val="NormalWeb"/>
              <w:rPr>
                <w:rFonts w:ascii="Helvetica" w:hAnsi="Helvetica" w:cs="Helvetica"/>
                <w:color w:val="000000"/>
                <w:sz w:val="21"/>
                <w:szCs w:val="21"/>
              </w:rPr>
            </w:pPr>
            <w:bookmarkStart w:id="0" w:name="_GoBack"/>
            <w:bookmarkEnd w:id="0"/>
          </w:p>
        </w:tc>
      </w:tr>
    </w:tbl>
    <w:p w:rsidR="0020624C" w:rsidRDefault="0020624C"/>
    <w:sectPr w:rsidR="00206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73"/>
    <w:rsid w:val="0020624C"/>
    <w:rsid w:val="00394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B850"/>
  <w15:chartTrackingRefBased/>
  <w15:docId w15:val="{A05B5CD9-E4C7-4008-BDAD-1371772C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B73"/>
    <w:pPr>
      <w:spacing w:after="0" w:line="240" w:lineRule="auto"/>
    </w:pPr>
    <w:rPr>
      <w:rFonts w:ascii="Calibri" w:eastAsia="Times New Roman" w:hAnsi="Calibri" w:cs="Calibri"/>
      <w:lang w:eastAsia="en-GB"/>
    </w:rPr>
  </w:style>
  <w:style w:type="paragraph" w:styleId="Heading2">
    <w:name w:val="heading 2"/>
    <w:basedOn w:val="Normal"/>
    <w:link w:val="Heading2Char"/>
    <w:uiPriority w:val="9"/>
    <w:semiHidden/>
    <w:unhideWhenUsed/>
    <w:qFormat/>
    <w:rsid w:val="00394B7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4B73"/>
    <w:rPr>
      <w:rFonts w:ascii="Calibri" w:eastAsia="Times New Roman" w:hAnsi="Calibri" w:cs="Calibri"/>
      <w:b/>
      <w:bCs/>
      <w:sz w:val="36"/>
      <w:szCs w:val="36"/>
      <w:lang w:eastAsia="en-GB"/>
    </w:rPr>
  </w:style>
  <w:style w:type="character" w:styleId="Hyperlink">
    <w:name w:val="Hyperlink"/>
    <w:basedOn w:val="DefaultParagraphFont"/>
    <w:uiPriority w:val="99"/>
    <w:semiHidden/>
    <w:unhideWhenUsed/>
    <w:rsid w:val="00394B73"/>
    <w:rPr>
      <w:color w:val="0000FF"/>
      <w:u w:val="single"/>
    </w:rPr>
  </w:style>
  <w:style w:type="paragraph" w:styleId="NormalWeb">
    <w:name w:val="Normal (Web)"/>
    <w:basedOn w:val="Normal"/>
    <w:uiPriority w:val="99"/>
    <w:semiHidden/>
    <w:unhideWhenUsed/>
    <w:rsid w:val="00394B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72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cat.co.uk/about-us/safeguarding/" TargetMode="External"/><Relationship Id="rId5" Type="http://schemas.openxmlformats.org/officeDocument/2006/relationships/hyperlink" Target="mailto:aylmusic@bucksmusic.org" TargetMode="External"/><Relationship Id="rId4" Type="http://schemas.openxmlformats.org/officeDocument/2006/relationships/hyperlink" Target="http://www.bucksmus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2025-05-19T13:16:00Z</dcterms:created>
  <dcterms:modified xsi:type="dcterms:W3CDTF">2025-05-19T13:17:00Z</dcterms:modified>
</cp:coreProperties>
</file>